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BBE" w:rsidRDefault="00343BBE" w:rsidP="00343BBE">
      <w:pPr>
        <w:keepNext/>
        <w:tabs>
          <w:tab w:val="num" w:pos="1134"/>
          <w:tab w:val="left" w:pos="1276"/>
        </w:tabs>
        <w:spacing w:before="120" w:after="60"/>
        <w:ind w:left="1134" w:hanging="1134"/>
        <w:outlineLvl w:val="2"/>
        <w:rPr>
          <w:rFonts w:eastAsia="Times New Roman"/>
          <w:b/>
          <w:bCs/>
          <w:kern w:val="28"/>
          <w:szCs w:val="26"/>
        </w:rPr>
      </w:pPr>
    </w:p>
    <w:p w:rsidR="00343BBE" w:rsidRPr="00343BBE" w:rsidRDefault="00343BBE" w:rsidP="00343BBE">
      <w:pPr>
        <w:keepNext/>
        <w:tabs>
          <w:tab w:val="num" w:pos="1134"/>
          <w:tab w:val="left" w:pos="1276"/>
        </w:tabs>
        <w:spacing w:before="120" w:after="60"/>
        <w:ind w:left="1134" w:hanging="1134"/>
        <w:outlineLvl w:val="2"/>
        <w:rPr>
          <w:rFonts w:eastAsia="Times New Roman"/>
          <w:b/>
          <w:bCs/>
          <w:kern w:val="28"/>
          <w:sz w:val="36"/>
          <w:szCs w:val="36"/>
        </w:rPr>
      </w:pPr>
      <w:r w:rsidRPr="00343BBE">
        <w:rPr>
          <w:rFonts w:eastAsia="Times New Roman"/>
          <w:b/>
          <w:bCs/>
          <w:kern w:val="28"/>
          <w:sz w:val="36"/>
          <w:szCs w:val="36"/>
        </w:rPr>
        <w:t>Safety Policy</w:t>
      </w:r>
    </w:p>
    <w:p w:rsidR="00343BBE" w:rsidRDefault="00343BBE" w:rsidP="00343BBE">
      <w:pPr>
        <w:tabs>
          <w:tab w:val="left" w:pos="1134"/>
        </w:tabs>
        <w:spacing w:before="60" w:after="60"/>
        <w:ind w:left="1134"/>
        <w:rPr>
          <w:rFonts w:eastAsia="Calibri" w:cs="Times New Roman"/>
          <w:kern w:val="28"/>
          <w:szCs w:val="20"/>
        </w:rPr>
      </w:pPr>
      <w:r>
        <w:rPr>
          <w:rFonts w:eastAsia="Times New Roman"/>
          <w:bCs/>
          <w:i/>
          <w:color w:val="FF0000"/>
          <w:kern w:val="28"/>
          <w:szCs w:val="26"/>
        </w:rPr>
        <w:t>[Company Name]</w:t>
      </w:r>
      <w:r>
        <w:rPr>
          <w:rFonts w:eastAsia="Times New Roman"/>
          <w:bCs/>
          <w:color w:val="FF0000"/>
          <w:kern w:val="28"/>
          <w:szCs w:val="26"/>
        </w:rPr>
        <w:t xml:space="preserve"> </w:t>
      </w:r>
      <w:r w:rsidR="00CA06B2" w:rsidRPr="00CA06B2">
        <w:rPr>
          <w:rFonts w:eastAsia="Times New Roman"/>
          <w:bCs/>
          <w:kern w:val="28"/>
          <w:szCs w:val="26"/>
        </w:rPr>
        <w:t xml:space="preserve">has made a declaration </w:t>
      </w:r>
      <w:r>
        <w:rPr>
          <w:rFonts w:eastAsia="Times New Roman"/>
          <w:bCs/>
          <w:kern w:val="28"/>
          <w:szCs w:val="26"/>
        </w:rPr>
        <w:t xml:space="preserve">in accordance with the </w:t>
      </w:r>
      <w:r w:rsidR="00CA06B2">
        <w:rPr>
          <w:rFonts w:eastAsia="Times New Roman"/>
          <w:bCs/>
          <w:kern w:val="28"/>
          <w:szCs w:val="26"/>
        </w:rPr>
        <w:t xml:space="preserve">EASA </w:t>
      </w:r>
      <w:r>
        <w:rPr>
          <w:rFonts w:eastAsia="Times New Roman"/>
          <w:bCs/>
          <w:kern w:val="28"/>
          <w:szCs w:val="26"/>
        </w:rPr>
        <w:t>Aircrew Regulations, Annex VIII</w:t>
      </w:r>
      <w:r w:rsidR="00CA06B2">
        <w:rPr>
          <w:rFonts w:eastAsia="Times New Roman"/>
          <w:bCs/>
          <w:kern w:val="28"/>
          <w:szCs w:val="26"/>
        </w:rPr>
        <w:t xml:space="preserve"> – Part DTO</w:t>
      </w:r>
      <w:r w:rsidR="0028689C">
        <w:rPr>
          <w:rFonts w:eastAsia="Times New Roman"/>
          <w:bCs/>
          <w:kern w:val="28"/>
          <w:szCs w:val="26"/>
        </w:rPr>
        <w:t>.</w:t>
      </w:r>
      <w:r w:rsidR="0028689C">
        <w:rPr>
          <w:rFonts w:eastAsia="Calibri" w:cs="Times New Roman"/>
          <w:kern w:val="28"/>
          <w:szCs w:val="20"/>
        </w:rPr>
        <w:t xml:space="preserve">  Our</w:t>
      </w:r>
      <w:r>
        <w:rPr>
          <w:rFonts w:eastAsia="Calibri" w:cs="Times New Roman"/>
          <w:kern w:val="28"/>
          <w:szCs w:val="20"/>
        </w:rPr>
        <w:t xml:space="preserve"> Safety Policy represents commitment by the Accountable Manager / Responsible Person named to the CAA that the organisation will:</w:t>
      </w:r>
    </w:p>
    <w:p w:rsidR="00343BBE" w:rsidRDefault="00343BBE" w:rsidP="00343BBE">
      <w:pPr>
        <w:pStyle w:val="ListParagraph"/>
        <w:numPr>
          <w:ilvl w:val="0"/>
          <w:numId w:val="1"/>
        </w:numPr>
        <w:ind w:left="1701"/>
        <w:rPr>
          <w:rFonts w:cs="Arial"/>
        </w:rPr>
      </w:pPr>
      <w:r>
        <w:t>Improve towards the highest safety standards</w:t>
      </w:r>
    </w:p>
    <w:p w:rsidR="00343BBE" w:rsidRDefault="00343BBE" w:rsidP="00343BBE">
      <w:pPr>
        <w:pStyle w:val="ListParagraph"/>
        <w:numPr>
          <w:ilvl w:val="0"/>
          <w:numId w:val="1"/>
        </w:numPr>
        <w:ind w:left="1701"/>
      </w:pPr>
      <w:r>
        <w:t>Comply with all applicable legislation, meet all applicable standards and consider best practice</w:t>
      </w:r>
    </w:p>
    <w:p w:rsidR="00343BBE" w:rsidRDefault="00343BBE" w:rsidP="00343BBE">
      <w:pPr>
        <w:pStyle w:val="ListParagraph"/>
        <w:numPr>
          <w:ilvl w:val="0"/>
          <w:numId w:val="1"/>
        </w:numPr>
        <w:ind w:left="1701"/>
      </w:pPr>
      <w:r>
        <w:t>Provide appropriate resources</w:t>
      </w:r>
    </w:p>
    <w:p w:rsidR="00343BBE" w:rsidRPr="00CA06B2" w:rsidRDefault="00343BBE" w:rsidP="00343BBE">
      <w:pPr>
        <w:pStyle w:val="ListParagraph"/>
        <w:numPr>
          <w:ilvl w:val="0"/>
          <w:numId w:val="1"/>
        </w:numPr>
        <w:ind w:left="1701"/>
      </w:pPr>
      <w:r w:rsidRPr="00CA06B2">
        <w:t>Ensure safety as a primar</w:t>
      </w:r>
      <w:r w:rsidR="00CA06B2" w:rsidRPr="00CA06B2">
        <w:t>y responsibility of all personnel</w:t>
      </w:r>
    </w:p>
    <w:p w:rsidR="00343BBE" w:rsidRDefault="00343BBE" w:rsidP="00343BBE">
      <w:pPr>
        <w:pStyle w:val="ListParagraph"/>
        <w:numPr>
          <w:ilvl w:val="0"/>
          <w:numId w:val="1"/>
        </w:numPr>
        <w:ind w:left="1701"/>
      </w:pPr>
      <w:r>
        <w:t>Not blame someone for reporting something that would not have been otherwise detected by operating a Just Culture.</w:t>
      </w:r>
    </w:p>
    <w:p w:rsidR="00343BBE" w:rsidRDefault="00343BBE" w:rsidP="00343BBE">
      <w:pPr>
        <w:keepNext/>
        <w:tabs>
          <w:tab w:val="num" w:pos="1134"/>
          <w:tab w:val="left" w:pos="1276"/>
        </w:tabs>
        <w:spacing w:before="120" w:after="60"/>
        <w:ind w:left="1134"/>
        <w:outlineLvl w:val="2"/>
        <w:rPr>
          <w:rFonts w:eastAsia="Times New Roman"/>
          <w:bCs/>
          <w:kern w:val="28"/>
          <w:szCs w:val="26"/>
        </w:rPr>
      </w:pPr>
      <w:r>
        <w:rPr>
          <w:rFonts w:eastAsia="Times New Roman"/>
          <w:bCs/>
          <w:kern w:val="28"/>
          <w:szCs w:val="26"/>
        </w:rPr>
        <w:t xml:space="preserve">The primary considerations </w:t>
      </w:r>
      <w:r w:rsidR="00CA06B2">
        <w:rPr>
          <w:rFonts w:eastAsia="Times New Roman"/>
          <w:bCs/>
          <w:kern w:val="28"/>
          <w:szCs w:val="26"/>
        </w:rPr>
        <w:t>of this Safety Policy</w:t>
      </w:r>
      <w:bookmarkStart w:id="0" w:name="_GoBack"/>
      <w:bookmarkEnd w:id="0"/>
      <w:r>
        <w:rPr>
          <w:rFonts w:eastAsia="Times New Roman"/>
          <w:bCs/>
          <w:kern w:val="28"/>
          <w:szCs w:val="26"/>
        </w:rPr>
        <w:t xml:space="preserve"> are as </w:t>
      </w:r>
      <w:proofErr w:type="gramStart"/>
      <w:r>
        <w:rPr>
          <w:rFonts w:eastAsia="Times New Roman"/>
          <w:bCs/>
          <w:kern w:val="28"/>
          <w:szCs w:val="26"/>
        </w:rPr>
        <w:t>follows:-</w:t>
      </w:r>
      <w:proofErr w:type="gramEnd"/>
    </w:p>
    <w:p w:rsidR="00343BBE" w:rsidRDefault="00343BBE" w:rsidP="00343BBE">
      <w:pPr>
        <w:pStyle w:val="ListParagraph"/>
        <w:keepNext/>
        <w:numPr>
          <w:ilvl w:val="0"/>
          <w:numId w:val="2"/>
        </w:numPr>
        <w:tabs>
          <w:tab w:val="num" w:pos="1134"/>
        </w:tabs>
        <w:spacing w:before="120"/>
        <w:outlineLvl w:val="2"/>
        <w:rPr>
          <w:szCs w:val="26"/>
        </w:rPr>
      </w:pPr>
      <w:r>
        <w:rPr>
          <w:bCs w:val="0"/>
        </w:rPr>
        <w:t>Continuously seek to improve its safety performance. Continuous improvement of safety performance will be achieved through</w:t>
      </w:r>
    </w:p>
    <w:p w:rsidR="00343BBE" w:rsidRDefault="00343BBE" w:rsidP="00343BBE">
      <w:pPr>
        <w:pStyle w:val="ListParagraph"/>
        <w:keepNext/>
        <w:numPr>
          <w:ilvl w:val="0"/>
          <w:numId w:val="2"/>
        </w:numPr>
        <w:tabs>
          <w:tab w:val="num" w:pos="1134"/>
        </w:tabs>
        <w:spacing w:before="120"/>
        <w:outlineLvl w:val="2"/>
        <w:rPr>
          <w:szCs w:val="26"/>
        </w:rPr>
      </w:pPr>
      <w:r>
        <w:rPr>
          <w:szCs w:val="26"/>
        </w:rPr>
        <w:t>Identify hazards and risks associated with the organisation and its operations;</w:t>
      </w:r>
    </w:p>
    <w:p w:rsidR="00343BBE" w:rsidRDefault="00343BBE" w:rsidP="00343BBE">
      <w:pPr>
        <w:pStyle w:val="ListParagraph"/>
        <w:keepNext/>
        <w:numPr>
          <w:ilvl w:val="0"/>
          <w:numId w:val="2"/>
        </w:numPr>
        <w:tabs>
          <w:tab w:val="num" w:pos="1134"/>
        </w:tabs>
        <w:spacing w:before="120"/>
        <w:outlineLvl w:val="2"/>
        <w:rPr>
          <w:szCs w:val="26"/>
        </w:rPr>
      </w:pPr>
      <w:r>
        <w:rPr>
          <w:szCs w:val="26"/>
        </w:rPr>
        <w:t>Develop mitigations for these to reduce the risk to a level with is as low as reasonably practical;</w:t>
      </w:r>
    </w:p>
    <w:p w:rsidR="00343BBE" w:rsidRDefault="00343BBE" w:rsidP="00343BBE">
      <w:pPr>
        <w:pStyle w:val="ListParagraph"/>
        <w:keepNext/>
        <w:numPr>
          <w:ilvl w:val="0"/>
          <w:numId w:val="2"/>
        </w:numPr>
        <w:tabs>
          <w:tab w:val="num" w:pos="1134"/>
        </w:tabs>
        <w:spacing w:before="120"/>
        <w:outlineLvl w:val="2"/>
        <w:rPr>
          <w:szCs w:val="26"/>
        </w:rPr>
      </w:pPr>
      <w:r>
        <w:rPr>
          <w:szCs w:val="26"/>
        </w:rPr>
        <w:t>Maintain a Safety Reporting system which identifies incidents and steps taken to prevent a re-occurrence;</w:t>
      </w:r>
    </w:p>
    <w:p w:rsidR="00343BBE" w:rsidRDefault="00343BBE" w:rsidP="00343BBE">
      <w:pPr>
        <w:pStyle w:val="ListParagraph"/>
        <w:keepNext/>
        <w:numPr>
          <w:ilvl w:val="0"/>
          <w:numId w:val="2"/>
        </w:numPr>
        <w:tabs>
          <w:tab w:val="num" w:pos="1134"/>
        </w:tabs>
        <w:spacing w:before="120"/>
        <w:outlineLvl w:val="2"/>
        <w:rPr>
          <w:szCs w:val="26"/>
        </w:rPr>
      </w:pPr>
      <w:r>
        <w:rPr>
          <w:szCs w:val="26"/>
        </w:rPr>
        <w:t>To keep records of all reports, hazards / risks and mitigations; and</w:t>
      </w:r>
    </w:p>
    <w:p w:rsidR="00343BBE" w:rsidRDefault="00343BBE" w:rsidP="00343BBE">
      <w:pPr>
        <w:pStyle w:val="ListParagraph"/>
        <w:keepNext/>
        <w:numPr>
          <w:ilvl w:val="0"/>
          <w:numId w:val="2"/>
        </w:numPr>
        <w:tabs>
          <w:tab w:val="num" w:pos="1134"/>
        </w:tabs>
        <w:spacing w:before="120"/>
        <w:outlineLvl w:val="2"/>
        <w:rPr>
          <w:szCs w:val="26"/>
        </w:rPr>
      </w:pPr>
      <w:r>
        <w:rPr>
          <w:szCs w:val="26"/>
        </w:rPr>
        <w:t>Ensure that all staff, club members and clients abide by the Company Safety Policy.</w:t>
      </w:r>
    </w:p>
    <w:p w:rsidR="00343BBE" w:rsidRDefault="00343BBE" w:rsidP="00343BBE">
      <w:pPr>
        <w:keepNext/>
        <w:tabs>
          <w:tab w:val="num" w:pos="1134"/>
          <w:tab w:val="left" w:pos="1276"/>
        </w:tabs>
        <w:spacing w:before="120" w:after="60"/>
        <w:ind w:left="1134" w:hanging="1134"/>
        <w:outlineLvl w:val="2"/>
        <w:rPr>
          <w:rFonts w:eastAsia="Times New Roman"/>
          <w:b/>
          <w:bCs/>
          <w:kern w:val="28"/>
          <w:szCs w:val="26"/>
        </w:rPr>
      </w:pPr>
      <w:r>
        <w:rPr>
          <w:rFonts w:eastAsia="Times New Roman"/>
          <w:b/>
          <w:bCs/>
          <w:kern w:val="28"/>
          <w:szCs w:val="26"/>
        </w:rPr>
        <w:tab/>
      </w:r>
      <w:r>
        <w:rPr>
          <w:rFonts w:eastAsia="Times New Roman"/>
          <w:bCs/>
          <w:kern w:val="28"/>
          <w:szCs w:val="28"/>
        </w:rPr>
        <w:t>When changes such as staff changes, new equipment including introduction of a new aircraft, changes to facilities, new locations / training routes and courses etc, are planned, an assessment of the implications of the changes will be made to ensure risks are mitigated</w:t>
      </w:r>
    </w:p>
    <w:p w:rsidR="00343BBE" w:rsidRPr="00343BBE" w:rsidRDefault="00343BBE" w:rsidP="00343BBE">
      <w:pPr>
        <w:tabs>
          <w:tab w:val="left" w:pos="1134"/>
        </w:tabs>
        <w:spacing w:before="60" w:after="60"/>
        <w:ind w:left="1134"/>
        <w:rPr>
          <w:rFonts w:eastAsia="Calibri" w:cs="Times New Roman"/>
          <w:kern w:val="28"/>
          <w:szCs w:val="20"/>
        </w:rPr>
      </w:pPr>
    </w:p>
    <w:p w:rsidR="00343BBE" w:rsidRDefault="00343BBE" w:rsidP="00343BBE">
      <w:pPr>
        <w:tabs>
          <w:tab w:val="left" w:pos="1134"/>
        </w:tabs>
        <w:spacing w:before="60" w:after="60"/>
        <w:ind w:left="1134"/>
        <w:rPr>
          <w:rFonts w:eastAsia="Calibri" w:cs="Times New Roman"/>
          <w:i/>
          <w:kern w:val="28"/>
          <w:szCs w:val="20"/>
        </w:rPr>
      </w:pPr>
    </w:p>
    <w:p w:rsidR="00343BBE" w:rsidRDefault="00343BBE" w:rsidP="00343BBE">
      <w:pPr>
        <w:tabs>
          <w:tab w:val="left" w:pos="1134"/>
        </w:tabs>
        <w:spacing w:before="60" w:after="60"/>
        <w:rPr>
          <w:rFonts w:eastAsia="Calibri" w:cs="Times New Roman"/>
          <w:kern w:val="28"/>
          <w:szCs w:val="20"/>
        </w:rPr>
      </w:pPr>
      <w:r>
        <w:rPr>
          <w:rFonts w:eastAsia="Calibri" w:cs="Times New Roman"/>
          <w:kern w:val="28"/>
          <w:szCs w:val="20"/>
        </w:rPr>
        <w:t>Signed: ......................................................................(Responsible Person / Accountable</w:t>
      </w:r>
      <w:r>
        <w:rPr>
          <w:rFonts w:eastAsia="Calibri" w:cs="Times New Roman"/>
          <w:kern w:val="28"/>
          <w:szCs w:val="20"/>
        </w:rPr>
        <w:tab/>
      </w:r>
      <w:r>
        <w:rPr>
          <w:rFonts w:eastAsia="Calibri" w:cs="Times New Roman"/>
          <w:kern w:val="28"/>
          <w:szCs w:val="20"/>
        </w:rPr>
        <w:tab/>
      </w:r>
      <w:r>
        <w:rPr>
          <w:rFonts w:eastAsia="Calibri" w:cs="Times New Roman"/>
          <w:kern w:val="28"/>
          <w:szCs w:val="20"/>
        </w:rPr>
        <w:tab/>
      </w:r>
      <w:r>
        <w:rPr>
          <w:rFonts w:eastAsia="Calibri" w:cs="Times New Roman"/>
          <w:kern w:val="28"/>
          <w:szCs w:val="20"/>
        </w:rPr>
        <w:tab/>
      </w:r>
      <w:r>
        <w:rPr>
          <w:rFonts w:eastAsia="Calibri" w:cs="Times New Roman"/>
          <w:kern w:val="28"/>
          <w:szCs w:val="20"/>
        </w:rPr>
        <w:tab/>
      </w:r>
      <w:r>
        <w:rPr>
          <w:rFonts w:eastAsia="Calibri" w:cs="Times New Roman"/>
          <w:kern w:val="28"/>
          <w:szCs w:val="20"/>
        </w:rPr>
        <w:tab/>
      </w:r>
      <w:r>
        <w:rPr>
          <w:rFonts w:eastAsia="Calibri" w:cs="Times New Roman"/>
          <w:kern w:val="28"/>
          <w:szCs w:val="20"/>
        </w:rPr>
        <w:tab/>
      </w:r>
      <w:proofErr w:type="gramStart"/>
      <w:r>
        <w:rPr>
          <w:rFonts w:eastAsia="Calibri" w:cs="Times New Roman"/>
          <w:kern w:val="28"/>
          <w:szCs w:val="20"/>
        </w:rPr>
        <w:tab/>
        <w:t xml:space="preserve">  Manager</w:t>
      </w:r>
      <w:proofErr w:type="gramEnd"/>
      <w:r>
        <w:rPr>
          <w:rFonts w:eastAsia="Calibri" w:cs="Times New Roman"/>
          <w:kern w:val="28"/>
          <w:szCs w:val="20"/>
        </w:rPr>
        <w:t>)</w:t>
      </w:r>
    </w:p>
    <w:p w:rsidR="00343BBE" w:rsidRDefault="00343BBE" w:rsidP="00343BBE">
      <w:pPr>
        <w:tabs>
          <w:tab w:val="left" w:pos="1134"/>
        </w:tabs>
        <w:spacing w:before="60" w:after="60"/>
        <w:rPr>
          <w:rFonts w:eastAsia="Calibri" w:cs="Times New Roman"/>
          <w:kern w:val="28"/>
          <w:szCs w:val="20"/>
        </w:rPr>
      </w:pPr>
      <w:proofErr w:type="gramStart"/>
      <w:r>
        <w:rPr>
          <w:rFonts w:eastAsia="Calibri" w:cs="Times New Roman"/>
          <w:kern w:val="28"/>
          <w:szCs w:val="20"/>
        </w:rPr>
        <w:t>Date:…</w:t>
      </w:r>
      <w:proofErr w:type="gramEnd"/>
      <w:r>
        <w:rPr>
          <w:rFonts w:eastAsia="Calibri" w:cs="Times New Roman"/>
          <w:kern w:val="28"/>
          <w:szCs w:val="20"/>
        </w:rPr>
        <w:t>…………………</w:t>
      </w:r>
    </w:p>
    <w:p w:rsidR="00343BBE" w:rsidRDefault="00343BBE" w:rsidP="00343BBE">
      <w:pPr>
        <w:tabs>
          <w:tab w:val="left" w:pos="1134"/>
        </w:tabs>
        <w:spacing w:before="60" w:after="60"/>
        <w:ind w:left="1134"/>
        <w:rPr>
          <w:rFonts w:eastAsia="Calibri" w:cs="Times New Roman"/>
          <w:kern w:val="28"/>
          <w:szCs w:val="20"/>
        </w:rPr>
      </w:pPr>
    </w:p>
    <w:p w:rsidR="00343BBE" w:rsidRDefault="00343BBE" w:rsidP="00343BBE">
      <w:pPr>
        <w:tabs>
          <w:tab w:val="left" w:pos="1134"/>
        </w:tabs>
        <w:spacing w:before="60" w:after="60"/>
        <w:rPr>
          <w:rFonts w:eastAsia="Calibri" w:cs="Times New Roman"/>
          <w:kern w:val="28"/>
          <w:szCs w:val="20"/>
        </w:rPr>
      </w:pPr>
      <w:bookmarkStart w:id="1" w:name="_Toc365962332"/>
      <w:bookmarkStart w:id="2" w:name="_Toc365962551"/>
      <w:bookmarkStart w:id="3" w:name="_Toc365964290"/>
      <w:bookmarkStart w:id="4" w:name="_Toc365965290"/>
      <w:bookmarkStart w:id="5" w:name="_Toc365965574"/>
      <w:bookmarkStart w:id="6" w:name="_Toc366498421"/>
      <w:bookmarkStart w:id="7" w:name="_Toc365962334"/>
      <w:bookmarkStart w:id="8" w:name="_Toc365962553"/>
      <w:bookmarkStart w:id="9" w:name="_Toc365964292"/>
      <w:bookmarkStart w:id="10" w:name="_Toc365965292"/>
      <w:bookmarkStart w:id="11" w:name="_Toc365965576"/>
      <w:bookmarkStart w:id="12" w:name="_Toc366498423"/>
      <w:bookmarkStart w:id="13" w:name="_Toc365962335"/>
      <w:bookmarkStart w:id="14" w:name="_Toc365962554"/>
      <w:bookmarkStart w:id="15" w:name="_Toc365964293"/>
      <w:bookmarkStart w:id="16" w:name="_Toc365965293"/>
      <w:bookmarkStart w:id="17" w:name="_Toc365965577"/>
      <w:bookmarkStart w:id="18" w:name="_Toc36649842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rPr>
          <w:rFonts w:eastAsia="Calibri" w:cs="Times New Roman"/>
          <w:color w:val="00B050"/>
          <w:kern w:val="28"/>
          <w:szCs w:val="20"/>
        </w:rPr>
        <w:tab/>
      </w:r>
    </w:p>
    <w:p w:rsidR="00343BBE" w:rsidRDefault="00343BBE" w:rsidP="00343BBE">
      <w:pPr>
        <w:keepNext/>
        <w:tabs>
          <w:tab w:val="num" w:pos="1134"/>
          <w:tab w:val="left" w:pos="1276"/>
        </w:tabs>
        <w:spacing w:before="120" w:after="60"/>
        <w:ind w:left="1134" w:hanging="1134"/>
        <w:outlineLvl w:val="2"/>
        <w:rPr>
          <w:rFonts w:eastAsia="Times New Roman"/>
          <w:b/>
          <w:bCs/>
          <w:kern w:val="28"/>
          <w:szCs w:val="26"/>
        </w:rPr>
      </w:pPr>
      <w:r>
        <w:rPr>
          <w:rFonts w:eastAsia="Times New Roman"/>
          <w:b/>
          <w:bCs/>
          <w:kern w:val="28"/>
          <w:szCs w:val="26"/>
        </w:rPr>
        <w:tab/>
      </w:r>
    </w:p>
    <w:p w:rsidR="00255EF6" w:rsidRDefault="00255EF6"/>
    <w:sectPr w:rsidR="00255EF6" w:rsidSect="00522AF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BBE" w:rsidRDefault="00343BBE" w:rsidP="00343BBE">
      <w:r>
        <w:separator/>
      </w:r>
    </w:p>
  </w:endnote>
  <w:endnote w:type="continuationSeparator" w:id="0">
    <w:p w:rsidR="00343BBE" w:rsidRDefault="00343BBE" w:rsidP="0034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BBE" w:rsidRDefault="00EB3CAE">
    <w:pPr>
      <w:pStyle w:val="Footer"/>
    </w:pPr>
    <w:r>
      <w:t>Insert date here</w:t>
    </w:r>
  </w:p>
  <w:p w:rsidR="00343BBE" w:rsidRDefault="00343B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BBE" w:rsidRDefault="00343BBE" w:rsidP="00343BBE">
      <w:r>
        <w:separator/>
      </w:r>
    </w:p>
  </w:footnote>
  <w:footnote w:type="continuationSeparator" w:id="0">
    <w:p w:rsidR="00343BBE" w:rsidRDefault="00343BBE" w:rsidP="00343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BBE" w:rsidRDefault="00CA06B2">
    <w:pPr>
      <w:pBdr>
        <w:left w:val="single" w:sz="12" w:space="11" w:color="4F81BD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</w:pPr>
    <w:sdt>
      <w:sdt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alias w:val="Title"/>
        <w:tag w:val=""/>
        <w:id w:val="-932208079"/>
        <w:placeholder>
          <w:docPart w:val="C3D2CF4A67C84BEDB2BD252E1C51F9E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43BBE">
          <w:rPr>
            <w:rFonts w:asciiTheme="majorHAnsi" w:eastAsiaTheme="majorEastAsia" w:hAnsiTheme="majorHAnsi" w:cstheme="majorBidi"/>
            <w:color w:val="365F91" w:themeColor="accent1" w:themeShade="BF"/>
            <w:sz w:val="26"/>
            <w:szCs w:val="26"/>
          </w:rPr>
          <w:t>Insert Company name here</w:t>
        </w:r>
      </w:sdtContent>
    </w:sdt>
  </w:p>
  <w:p w:rsidR="00343BBE" w:rsidRDefault="00343B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B216D"/>
    <w:multiLevelType w:val="hybridMultilevel"/>
    <w:tmpl w:val="E47A9A1E"/>
    <w:lvl w:ilvl="0" w:tplc="3CD62684">
      <w:start w:val="1"/>
      <w:numFmt w:val="lowerRoman"/>
      <w:lvlText w:val="%1)"/>
      <w:lvlJc w:val="left"/>
      <w:pPr>
        <w:ind w:left="1995" w:hanging="720"/>
      </w:pPr>
      <w:rPr>
        <w:i/>
      </w:rPr>
    </w:lvl>
    <w:lvl w:ilvl="1" w:tplc="08090019">
      <w:start w:val="1"/>
      <w:numFmt w:val="lowerLetter"/>
      <w:lvlText w:val="%2."/>
      <w:lvlJc w:val="left"/>
      <w:pPr>
        <w:ind w:left="2355" w:hanging="360"/>
      </w:pPr>
    </w:lvl>
    <w:lvl w:ilvl="2" w:tplc="0809001B">
      <w:start w:val="1"/>
      <w:numFmt w:val="lowerRoman"/>
      <w:lvlText w:val="%3."/>
      <w:lvlJc w:val="right"/>
      <w:pPr>
        <w:ind w:left="3075" w:hanging="180"/>
      </w:pPr>
    </w:lvl>
    <w:lvl w:ilvl="3" w:tplc="0809000F">
      <w:start w:val="1"/>
      <w:numFmt w:val="decimal"/>
      <w:lvlText w:val="%4."/>
      <w:lvlJc w:val="left"/>
      <w:pPr>
        <w:ind w:left="3795" w:hanging="360"/>
      </w:pPr>
    </w:lvl>
    <w:lvl w:ilvl="4" w:tplc="08090019">
      <w:start w:val="1"/>
      <w:numFmt w:val="lowerLetter"/>
      <w:lvlText w:val="%5."/>
      <w:lvlJc w:val="left"/>
      <w:pPr>
        <w:ind w:left="4515" w:hanging="360"/>
      </w:pPr>
    </w:lvl>
    <w:lvl w:ilvl="5" w:tplc="0809001B">
      <w:start w:val="1"/>
      <w:numFmt w:val="lowerRoman"/>
      <w:lvlText w:val="%6."/>
      <w:lvlJc w:val="right"/>
      <w:pPr>
        <w:ind w:left="5235" w:hanging="180"/>
      </w:pPr>
    </w:lvl>
    <w:lvl w:ilvl="6" w:tplc="0809000F">
      <w:start w:val="1"/>
      <w:numFmt w:val="decimal"/>
      <w:lvlText w:val="%7."/>
      <w:lvlJc w:val="left"/>
      <w:pPr>
        <w:ind w:left="5955" w:hanging="360"/>
      </w:pPr>
    </w:lvl>
    <w:lvl w:ilvl="7" w:tplc="08090019">
      <w:start w:val="1"/>
      <w:numFmt w:val="lowerLetter"/>
      <w:lvlText w:val="%8."/>
      <w:lvlJc w:val="left"/>
      <w:pPr>
        <w:ind w:left="6675" w:hanging="360"/>
      </w:pPr>
    </w:lvl>
    <w:lvl w:ilvl="8" w:tplc="0809001B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71245273"/>
    <w:multiLevelType w:val="hybridMultilevel"/>
    <w:tmpl w:val="97F2C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BE"/>
    <w:rsid w:val="000E4C65"/>
    <w:rsid w:val="00255EF6"/>
    <w:rsid w:val="0028689C"/>
    <w:rsid w:val="00313B98"/>
    <w:rsid w:val="00343BBE"/>
    <w:rsid w:val="00522AF8"/>
    <w:rsid w:val="007778B4"/>
    <w:rsid w:val="00AE5194"/>
    <w:rsid w:val="00CA06B2"/>
    <w:rsid w:val="00EA22C1"/>
    <w:rsid w:val="00EB3CAE"/>
    <w:rsid w:val="00F8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A49B3"/>
  <w15:chartTrackingRefBased/>
  <w15:docId w15:val="{A163181D-8342-42E1-8C2F-A91EA07D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3BBE"/>
    <w:pPr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locked/>
    <w:rsid w:val="00343BBE"/>
    <w:rPr>
      <w:rFonts w:ascii="Times New Roman" w:eastAsia="Times New Roman" w:hAnsi="Times New Roman" w:cs="Times New Roman"/>
      <w:bCs/>
      <w:kern w:val="28"/>
      <w:szCs w:val="28"/>
    </w:rPr>
  </w:style>
  <w:style w:type="paragraph" w:styleId="ListParagraph">
    <w:name w:val="List Paragraph"/>
    <w:basedOn w:val="Normal"/>
    <w:link w:val="ListParagraphChar"/>
    <w:qFormat/>
    <w:rsid w:val="00343BBE"/>
    <w:pPr>
      <w:tabs>
        <w:tab w:val="num" w:pos="1134"/>
        <w:tab w:val="left" w:pos="1276"/>
      </w:tabs>
      <w:spacing w:before="60" w:after="60"/>
      <w:ind w:left="1134" w:hanging="1134"/>
      <w:outlineLvl w:val="3"/>
    </w:pPr>
    <w:rPr>
      <w:rFonts w:ascii="Times New Roman" w:eastAsia="Times New Roman" w:hAnsi="Times New Roman" w:cs="Times New Roman"/>
      <w:bCs/>
      <w:kern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43B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BBE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43B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BB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D2CF4A67C84BEDB2BD252E1C51F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6C399-3385-4567-9D0C-DBD3357CF045}"/>
      </w:docPartPr>
      <w:docPartBody>
        <w:p w:rsidR="00A148A3" w:rsidRDefault="005D252D" w:rsidP="005D252D">
          <w:pPr>
            <w:pStyle w:val="C3D2CF4A67C84BEDB2BD252E1C51F9E5"/>
          </w:pPr>
          <w: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2D"/>
    <w:rsid w:val="005D252D"/>
    <w:rsid w:val="00A1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D2CF4A67C84BEDB2BD252E1C51F9E5">
    <w:name w:val="C3D2CF4A67C84BEDB2BD252E1C51F9E5"/>
    <w:rsid w:val="005D252D"/>
  </w:style>
  <w:style w:type="paragraph" w:customStyle="1" w:styleId="823CFA0E9CB54C39AA04145F59BDD7AC">
    <w:name w:val="823CFA0E9CB54C39AA04145F59BDD7AC"/>
    <w:rsid w:val="005D25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70254A18</Template>
  <TotalTime>18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Company name here</dc:title>
  <dc:subject/>
  <dc:creator>Wickenden John</dc:creator>
  <cp:keywords/>
  <dc:description/>
  <cp:lastModifiedBy>Wickenden John</cp:lastModifiedBy>
  <cp:revision>3</cp:revision>
  <dcterms:created xsi:type="dcterms:W3CDTF">2018-08-21T06:23:00Z</dcterms:created>
  <dcterms:modified xsi:type="dcterms:W3CDTF">2018-08-30T14:19:00Z</dcterms:modified>
</cp:coreProperties>
</file>