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FD803" w14:textId="77777777" w:rsidR="00003480" w:rsidRDefault="00003480" w:rsidP="00003480">
      <w:pPr>
        <w:pStyle w:val="Heading8"/>
        <w:keepNext w:val="0"/>
        <w:jc w:val="center"/>
        <w:rPr>
          <w:sz w:val="36"/>
        </w:rPr>
      </w:pPr>
    </w:p>
    <w:p w14:paraId="50EC547B" w14:textId="6DCF572F" w:rsidR="00D048EF" w:rsidRDefault="00003480" w:rsidP="00003480">
      <w:pPr>
        <w:pStyle w:val="Heading8"/>
        <w:keepNext w:val="0"/>
        <w:jc w:val="center"/>
        <w:rPr>
          <w:sz w:val="36"/>
        </w:rPr>
      </w:pPr>
      <w:r>
        <w:rPr>
          <w:sz w:val="36"/>
        </w:rPr>
        <w:t xml:space="preserve">Manufacturer </w:t>
      </w:r>
      <w:r w:rsidR="008F24DD">
        <w:rPr>
          <w:sz w:val="36"/>
        </w:rPr>
        <w:t>Summary of Compliance</w:t>
      </w:r>
    </w:p>
    <w:p w14:paraId="3E6969FC" w14:textId="77777777" w:rsidR="00003480" w:rsidRPr="00003480" w:rsidRDefault="00003480" w:rsidP="00003480">
      <w:pPr>
        <w:rPr>
          <w:lang w:val="en-AU"/>
        </w:rPr>
      </w:pPr>
    </w:p>
    <w:p w14:paraId="43DF6500" w14:textId="61455BCA" w:rsidR="00003480" w:rsidRDefault="00003480" w:rsidP="00003480">
      <w:pPr>
        <w:pStyle w:val="Heading8"/>
        <w:keepNext w:val="0"/>
        <w:rPr>
          <w:sz w:val="36"/>
        </w:rPr>
      </w:pPr>
      <w:r>
        <w:rPr>
          <w:i/>
          <w:iCs/>
          <w:color w:val="FF0000"/>
          <w:sz w:val="36"/>
        </w:rPr>
        <w:t>{Manufacturer} {</w:t>
      </w:r>
      <w:r w:rsidR="000B005A">
        <w:rPr>
          <w:i/>
          <w:iCs/>
          <w:color w:val="FF0000"/>
          <w:sz w:val="36"/>
        </w:rPr>
        <w:t>constituent</w:t>
      </w:r>
      <w:r>
        <w:rPr>
          <w:i/>
          <w:iCs/>
          <w:color w:val="FF0000"/>
          <w:sz w:val="36"/>
        </w:rPr>
        <w:t>}</w:t>
      </w:r>
      <w:r>
        <w:rPr>
          <w:sz w:val="36"/>
        </w:rPr>
        <w:t xml:space="preserve"> </w:t>
      </w:r>
    </w:p>
    <w:p w14:paraId="46DB8015" w14:textId="77777777" w:rsidR="00003480" w:rsidRPr="00003480" w:rsidRDefault="00003480" w:rsidP="00003480">
      <w:pPr>
        <w:rPr>
          <w:lang w:val="en-AU"/>
        </w:rPr>
      </w:pPr>
    </w:p>
    <w:p w14:paraId="50EC547C" w14:textId="77777777" w:rsidR="00D048EF" w:rsidRDefault="00D048EF">
      <w:pPr>
        <w:spacing w:after="120"/>
        <w:rPr>
          <w:rFonts w:ascii="Arial" w:hAnsi="Arial" w:cs="Arial"/>
          <w:i/>
          <w:iCs/>
          <w:color w:val="FF0000"/>
          <w:sz w:val="22"/>
          <w:szCs w:val="20"/>
        </w:rPr>
      </w:pPr>
      <w:r>
        <w:rPr>
          <w:rFonts w:ascii="Arial" w:hAnsi="Arial" w:cs="Arial"/>
          <w:i/>
          <w:iCs/>
          <w:color w:val="FF0000"/>
          <w:sz w:val="22"/>
          <w:szCs w:val="20"/>
        </w:rPr>
        <w:t>{Document Reference Number &amp; Issue Number}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639"/>
      </w:tblGrid>
      <w:tr w:rsidR="001635ED" w14:paraId="6EA7DA99" w14:textId="77777777" w:rsidTr="001635ED">
        <w:trPr>
          <w:cantSplit/>
          <w:trHeight w:val="567"/>
        </w:trPr>
        <w:tc>
          <w:tcPr>
            <w:tcW w:w="9639" w:type="dxa"/>
            <w:shd w:val="clear" w:color="auto" w:fill="000000" w:themeFill="text1"/>
            <w:vAlign w:val="center"/>
          </w:tcPr>
          <w:p w14:paraId="6A4831B5" w14:textId="52D32BB0" w:rsidR="001635ED" w:rsidRPr="001635ED" w:rsidRDefault="001635ED" w:rsidP="001635ED">
            <w:pPr>
              <w:pStyle w:val="Title"/>
              <w:spacing w:before="180"/>
              <w:rPr>
                <w:b w:val="0"/>
                <w:bCs/>
                <w:i/>
                <w:iCs/>
                <w:color w:val="FF0000"/>
                <w:sz w:val="24"/>
                <w:szCs w:val="24"/>
                <w:u w:val="none"/>
              </w:rPr>
            </w:pPr>
            <w:r w:rsidRPr="001635ED">
              <w:rPr>
                <w:color w:val="FFFFFF"/>
                <w:sz w:val="24"/>
                <w:szCs w:val="24"/>
                <w:u w:val="none"/>
              </w:rPr>
              <w:t>Name &amp; address of manufacturer or agent</w:t>
            </w:r>
          </w:p>
        </w:tc>
      </w:tr>
      <w:tr w:rsidR="001635ED" w14:paraId="50EC5486" w14:textId="77777777">
        <w:trPr>
          <w:cantSplit/>
          <w:trHeight w:val="1261"/>
        </w:trPr>
        <w:tc>
          <w:tcPr>
            <w:tcW w:w="9639" w:type="dxa"/>
            <w:vAlign w:val="center"/>
          </w:tcPr>
          <w:p w14:paraId="50EC5483" w14:textId="77777777" w:rsidR="001635ED" w:rsidRDefault="001635ED">
            <w:pPr>
              <w:pStyle w:val="Title"/>
              <w:spacing w:before="180"/>
              <w:jc w:val="left"/>
              <w:rPr>
                <w:b w:val="0"/>
                <w:bCs/>
                <w:i/>
                <w:iCs/>
                <w:color w:val="FF0000"/>
                <w:sz w:val="24"/>
                <w:u w:val="none"/>
              </w:rPr>
            </w:pPr>
            <w:r>
              <w:rPr>
                <w:b w:val="0"/>
                <w:bCs/>
                <w:i/>
                <w:iCs/>
                <w:color w:val="FF0000"/>
                <w:sz w:val="24"/>
                <w:u w:val="none"/>
              </w:rPr>
              <w:t>{Company Name</w:t>
            </w:r>
          </w:p>
          <w:p w14:paraId="50EC5484" w14:textId="77777777" w:rsidR="001635ED" w:rsidRDefault="001635ED">
            <w:pPr>
              <w:pStyle w:val="Title"/>
              <w:jc w:val="left"/>
              <w:rPr>
                <w:b w:val="0"/>
                <w:bCs/>
                <w:i/>
                <w:iCs/>
                <w:color w:val="FF0000"/>
                <w:sz w:val="24"/>
                <w:u w:val="none"/>
              </w:rPr>
            </w:pPr>
            <w:r>
              <w:rPr>
                <w:b w:val="0"/>
                <w:bCs/>
                <w:i/>
                <w:iCs/>
                <w:color w:val="FF0000"/>
                <w:sz w:val="24"/>
                <w:u w:val="none"/>
              </w:rPr>
              <w:t>Company Address</w:t>
            </w:r>
          </w:p>
          <w:p w14:paraId="50EC5485" w14:textId="77777777" w:rsidR="001635ED" w:rsidRDefault="001635ED">
            <w:pPr>
              <w:pStyle w:val="Title"/>
              <w:spacing w:after="180"/>
              <w:jc w:val="left"/>
              <w:rPr>
                <w:sz w:val="24"/>
              </w:rPr>
            </w:pPr>
            <w:r>
              <w:rPr>
                <w:b w:val="0"/>
                <w:bCs/>
                <w:i/>
                <w:iCs/>
                <w:color w:val="FF0000"/>
                <w:sz w:val="24"/>
                <w:u w:val="none"/>
              </w:rPr>
              <w:t>Company Postcode}</w:t>
            </w:r>
          </w:p>
        </w:tc>
      </w:tr>
      <w:tr w:rsidR="001635ED" w14:paraId="3B5768DF" w14:textId="77777777" w:rsidTr="001635ED">
        <w:trPr>
          <w:cantSplit/>
          <w:trHeight w:val="567"/>
        </w:trPr>
        <w:tc>
          <w:tcPr>
            <w:tcW w:w="9639" w:type="dxa"/>
            <w:shd w:val="clear" w:color="auto" w:fill="000000" w:themeFill="text1"/>
            <w:vAlign w:val="center"/>
          </w:tcPr>
          <w:p w14:paraId="6D14358E" w14:textId="04F36524" w:rsidR="001635ED" w:rsidRPr="001635ED" w:rsidRDefault="001635ED" w:rsidP="001635ED">
            <w:pPr>
              <w:pStyle w:val="Title"/>
              <w:spacing w:before="180" w:after="240"/>
              <w:rPr>
                <w:b w:val="0"/>
                <w:bCs/>
                <w:i/>
                <w:iCs/>
                <w:color w:val="FF0000"/>
                <w:sz w:val="24"/>
                <w:szCs w:val="24"/>
                <w:u w:val="none"/>
              </w:rPr>
            </w:pPr>
            <w:r w:rsidRPr="001635ED">
              <w:rPr>
                <w:color w:val="FFFFFF"/>
                <w:sz w:val="24"/>
                <w:szCs w:val="24"/>
                <w:u w:val="none"/>
              </w:rPr>
              <w:t>Description of the constituent</w:t>
            </w:r>
          </w:p>
        </w:tc>
      </w:tr>
      <w:tr w:rsidR="001635ED" w14:paraId="50EC548B" w14:textId="77777777">
        <w:trPr>
          <w:cantSplit/>
          <w:trHeight w:val="1134"/>
        </w:trPr>
        <w:tc>
          <w:tcPr>
            <w:tcW w:w="9639" w:type="dxa"/>
            <w:vAlign w:val="center"/>
          </w:tcPr>
          <w:p w14:paraId="50EC5488" w14:textId="32DE18E7" w:rsidR="001635ED" w:rsidRDefault="001635ED">
            <w:pPr>
              <w:pStyle w:val="Title"/>
              <w:spacing w:before="180" w:after="240"/>
              <w:jc w:val="left"/>
              <w:rPr>
                <w:b w:val="0"/>
                <w:bCs/>
                <w:i/>
                <w:iCs/>
                <w:color w:val="FF0000"/>
                <w:sz w:val="24"/>
                <w:u w:val="none"/>
              </w:rPr>
            </w:pPr>
            <w:r>
              <w:rPr>
                <w:b w:val="0"/>
                <w:bCs/>
                <w:i/>
                <w:iCs/>
                <w:color w:val="FF0000"/>
                <w:sz w:val="24"/>
                <w:u w:val="none"/>
              </w:rPr>
              <w:t xml:space="preserve">{Describe the specifics of the </w:t>
            </w:r>
            <w:r w:rsidR="000B005A">
              <w:rPr>
                <w:b w:val="0"/>
                <w:bCs/>
                <w:i/>
                <w:iCs/>
                <w:color w:val="FF0000"/>
                <w:sz w:val="24"/>
                <w:u w:val="none"/>
              </w:rPr>
              <w:t>product (including hardware and software elements)</w:t>
            </w:r>
            <w:r>
              <w:rPr>
                <w:b w:val="0"/>
                <w:bCs/>
                <w:i/>
                <w:iCs/>
                <w:color w:val="FF0000"/>
                <w:sz w:val="24"/>
                <w:u w:val="none"/>
              </w:rPr>
              <w:t xml:space="preserve"> and its function and scope (including permitted variation of configuration where applicable) in sufficient detail to convey the specific equipment details and intended use (and limits of use) of the constituent. Include model name, type number and its </w:t>
            </w:r>
            <w:r w:rsidR="000B005A">
              <w:rPr>
                <w:b w:val="0"/>
                <w:bCs/>
                <w:i/>
                <w:iCs/>
                <w:color w:val="FF0000"/>
                <w:sz w:val="24"/>
                <w:u w:val="none"/>
              </w:rPr>
              <w:t>input and output interfaces and protocols to other</w:t>
            </w:r>
            <w:r>
              <w:rPr>
                <w:b w:val="0"/>
                <w:bCs/>
                <w:i/>
                <w:iCs/>
                <w:color w:val="FF0000"/>
                <w:sz w:val="24"/>
                <w:u w:val="none"/>
              </w:rPr>
              <w:t xml:space="preserve"> ANSP systems or applications such as:</w:t>
            </w:r>
          </w:p>
          <w:p w14:paraId="50EC5489" w14:textId="77777777" w:rsidR="001635ED" w:rsidRDefault="001635ED">
            <w:pPr>
              <w:pStyle w:val="Title"/>
              <w:numPr>
                <w:ilvl w:val="0"/>
                <w:numId w:val="23"/>
              </w:numPr>
              <w:spacing w:after="240"/>
              <w:jc w:val="left"/>
              <w:rPr>
                <w:b w:val="0"/>
                <w:bCs/>
                <w:i/>
                <w:iCs/>
                <w:color w:val="FF0000"/>
                <w:sz w:val="24"/>
                <w:u w:val="none"/>
              </w:rPr>
            </w:pPr>
            <w:r>
              <w:rPr>
                <w:b w:val="0"/>
                <w:bCs/>
                <w:i/>
                <w:iCs/>
                <w:color w:val="FF0000"/>
                <w:sz w:val="24"/>
                <w:u w:val="none"/>
              </w:rPr>
              <w:t xml:space="preserve">Meteorological Display Equipment – </w:t>
            </w:r>
            <w:proofErr w:type="gramStart"/>
            <w:r>
              <w:rPr>
                <w:b w:val="0"/>
                <w:bCs/>
                <w:i/>
                <w:iCs/>
                <w:color w:val="FF0000"/>
                <w:sz w:val="24"/>
                <w:u w:val="none"/>
              </w:rPr>
              <w:t>i.e.</w:t>
            </w:r>
            <w:proofErr w:type="gramEnd"/>
            <w:r>
              <w:rPr>
                <w:b w:val="0"/>
                <w:bCs/>
                <w:i/>
                <w:iCs/>
                <w:color w:val="FF0000"/>
                <w:sz w:val="24"/>
                <w:u w:val="none"/>
              </w:rPr>
              <w:t xml:space="preserve"> designed to provide wind speed and direction (with 10 and two minute averaging) temperature and pressure in high ambient light, Includes provisions for data export to ATIS.</w:t>
            </w:r>
          </w:p>
          <w:p w14:paraId="50EC548A" w14:textId="77777777" w:rsidR="001635ED" w:rsidRDefault="001635ED">
            <w:pPr>
              <w:pStyle w:val="Title"/>
              <w:numPr>
                <w:ilvl w:val="0"/>
                <w:numId w:val="23"/>
              </w:numPr>
              <w:spacing w:after="240"/>
              <w:jc w:val="left"/>
              <w:rPr>
                <w:b w:val="0"/>
                <w:bCs/>
                <w:i/>
                <w:iCs/>
                <w:color w:val="FF0000"/>
                <w:sz w:val="24"/>
                <w:u w:val="none"/>
              </w:rPr>
            </w:pPr>
            <w:r>
              <w:rPr>
                <w:b w:val="0"/>
                <w:bCs/>
                <w:i/>
                <w:iCs/>
                <w:color w:val="FF0000"/>
                <w:sz w:val="24"/>
                <w:u w:val="none"/>
              </w:rPr>
              <w:t xml:space="preserve">Air/Ground VHF Transmitter – </w:t>
            </w:r>
            <w:proofErr w:type="gramStart"/>
            <w:r>
              <w:rPr>
                <w:b w:val="0"/>
                <w:bCs/>
                <w:i/>
                <w:iCs/>
                <w:color w:val="FF0000"/>
                <w:sz w:val="24"/>
                <w:u w:val="none"/>
              </w:rPr>
              <w:t>i.e.</w:t>
            </w:r>
            <w:proofErr w:type="gramEnd"/>
            <w:r>
              <w:rPr>
                <w:b w:val="0"/>
                <w:bCs/>
                <w:i/>
                <w:iCs/>
                <w:color w:val="FF0000"/>
                <w:sz w:val="24"/>
                <w:u w:val="none"/>
              </w:rPr>
              <w:t xml:space="preserve"> designed to be rack mounted and includes data interface to operate by remote control in support of communication between ground station and aircraft, using 25kHz single frequency or offset multi-carrier and 8.33 kHz channel spacing in the VHF Aeronautical band (118MHz to 136.975MHz).</w:t>
            </w:r>
          </w:p>
        </w:tc>
      </w:tr>
    </w:tbl>
    <w:p w14:paraId="25DD1600" w14:textId="77777777" w:rsidR="00010D1E" w:rsidRDefault="00010D1E">
      <w:r>
        <w:rPr>
          <w:b/>
        </w:rPr>
        <w:br w:type="page"/>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425"/>
        <w:gridCol w:w="5214"/>
      </w:tblGrid>
      <w:tr w:rsidR="001635ED" w:rsidRPr="001635ED" w14:paraId="67590F81" w14:textId="77777777" w:rsidTr="001635ED">
        <w:trPr>
          <w:cantSplit/>
          <w:trHeight w:val="567"/>
        </w:trPr>
        <w:tc>
          <w:tcPr>
            <w:tcW w:w="9639" w:type="dxa"/>
            <w:gridSpan w:val="2"/>
            <w:shd w:val="clear" w:color="auto" w:fill="000000" w:themeFill="text1"/>
            <w:vAlign w:val="center"/>
          </w:tcPr>
          <w:p w14:paraId="6D18B15C" w14:textId="0470FC5D" w:rsidR="001635ED" w:rsidRPr="001635ED" w:rsidRDefault="001635ED" w:rsidP="001635ED">
            <w:pPr>
              <w:pStyle w:val="Title"/>
              <w:spacing w:before="180"/>
              <w:rPr>
                <w:b w:val="0"/>
                <w:bCs/>
                <w:sz w:val="24"/>
                <w:szCs w:val="24"/>
                <w:u w:val="none"/>
              </w:rPr>
            </w:pPr>
            <w:r w:rsidRPr="001635ED">
              <w:rPr>
                <w:color w:val="FFFFFF"/>
                <w:sz w:val="24"/>
                <w:szCs w:val="24"/>
                <w:u w:val="none"/>
              </w:rPr>
              <w:lastRenderedPageBreak/>
              <w:t xml:space="preserve">Describe the requirements for which compliance is </w:t>
            </w:r>
            <w:r w:rsidR="00CE5D28">
              <w:rPr>
                <w:color w:val="FFFFFF"/>
                <w:sz w:val="24"/>
                <w:szCs w:val="24"/>
                <w:u w:val="none"/>
              </w:rPr>
              <w:t>claimed and</w:t>
            </w:r>
            <w:r w:rsidR="00C36900" w:rsidRPr="001635ED">
              <w:rPr>
                <w:color w:val="FFFFFF"/>
                <w:sz w:val="24"/>
                <w:szCs w:val="24"/>
                <w:u w:val="none"/>
              </w:rPr>
              <w:t xml:space="preserve"> evidence which demonstrate compliance</w:t>
            </w:r>
          </w:p>
        </w:tc>
      </w:tr>
      <w:tr w:rsidR="001432F4" w14:paraId="5BFF6517" w14:textId="77777777" w:rsidTr="00146EFF">
        <w:trPr>
          <w:cantSplit/>
          <w:trHeight w:val="720"/>
        </w:trPr>
        <w:tc>
          <w:tcPr>
            <w:tcW w:w="4425" w:type="dxa"/>
            <w:tcBorders>
              <w:right w:val="single" w:sz="4" w:space="0" w:color="auto"/>
            </w:tcBorders>
            <w:vAlign w:val="center"/>
          </w:tcPr>
          <w:p w14:paraId="76EF780D" w14:textId="04C60600" w:rsidR="001432F4" w:rsidRPr="00CE5D28" w:rsidRDefault="001432F4" w:rsidP="001432F4">
            <w:pPr>
              <w:pStyle w:val="Title"/>
              <w:spacing w:before="180"/>
              <w:ind w:left="720"/>
              <w:jc w:val="left"/>
              <w:rPr>
                <w:sz w:val="24"/>
                <w:u w:val="none"/>
              </w:rPr>
            </w:pPr>
            <w:r w:rsidRPr="00CE5D28">
              <w:rPr>
                <w:sz w:val="24"/>
                <w:u w:val="none"/>
              </w:rPr>
              <w:t>Requirement</w:t>
            </w:r>
          </w:p>
        </w:tc>
        <w:tc>
          <w:tcPr>
            <w:tcW w:w="5214" w:type="dxa"/>
            <w:tcBorders>
              <w:left w:val="single" w:sz="4" w:space="0" w:color="auto"/>
            </w:tcBorders>
            <w:vAlign w:val="center"/>
          </w:tcPr>
          <w:p w14:paraId="5BDD8335" w14:textId="01DD0280" w:rsidR="001432F4" w:rsidRPr="00CE5D28" w:rsidRDefault="00891410" w:rsidP="001635ED">
            <w:pPr>
              <w:pStyle w:val="Title"/>
              <w:spacing w:before="180"/>
              <w:jc w:val="left"/>
              <w:rPr>
                <w:sz w:val="24"/>
                <w:u w:val="none"/>
              </w:rPr>
            </w:pPr>
            <w:r w:rsidRPr="00CE5D28">
              <w:rPr>
                <w:sz w:val="24"/>
                <w:u w:val="none"/>
              </w:rPr>
              <w:t>Evidence of compliance</w:t>
            </w:r>
          </w:p>
        </w:tc>
      </w:tr>
      <w:tr w:rsidR="004C72BA" w14:paraId="7F13FD83" w14:textId="06B718F3" w:rsidTr="004C72BA">
        <w:trPr>
          <w:cantSplit/>
          <w:trHeight w:val="2382"/>
        </w:trPr>
        <w:tc>
          <w:tcPr>
            <w:tcW w:w="4425" w:type="dxa"/>
            <w:tcBorders>
              <w:right w:val="single" w:sz="4" w:space="0" w:color="auto"/>
            </w:tcBorders>
            <w:vAlign w:val="center"/>
          </w:tcPr>
          <w:p w14:paraId="0D8D416F" w14:textId="03E7754C" w:rsidR="004C72BA" w:rsidRPr="00BE290C" w:rsidRDefault="004C72BA" w:rsidP="00891410">
            <w:pPr>
              <w:pStyle w:val="Title"/>
              <w:numPr>
                <w:ilvl w:val="0"/>
                <w:numId w:val="24"/>
              </w:numPr>
              <w:spacing w:before="180"/>
              <w:jc w:val="left"/>
              <w:rPr>
                <w:b w:val="0"/>
                <w:bCs/>
                <w:sz w:val="24"/>
                <w:u w:val="none"/>
              </w:rPr>
            </w:pPr>
            <w:r w:rsidRPr="00BE290C">
              <w:rPr>
                <w:b w:val="0"/>
                <w:bCs/>
                <w:sz w:val="24"/>
                <w:u w:val="none"/>
              </w:rPr>
              <w:t>Basic Regulation Essential Requirements Annex VIII 3.1, 3.2 and 3.3</w:t>
            </w:r>
          </w:p>
        </w:tc>
        <w:tc>
          <w:tcPr>
            <w:tcW w:w="5214" w:type="dxa"/>
            <w:tcBorders>
              <w:left w:val="single" w:sz="4" w:space="0" w:color="auto"/>
            </w:tcBorders>
            <w:vAlign w:val="center"/>
          </w:tcPr>
          <w:p w14:paraId="3944D53B" w14:textId="5776683B" w:rsidR="004C72BA" w:rsidRPr="00BE290C" w:rsidRDefault="00891410" w:rsidP="001635ED">
            <w:pPr>
              <w:pStyle w:val="Title"/>
              <w:spacing w:before="180"/>
              <w:jc w:val="left"/>
              <w:rPr>
                <w:b w:val="0"/>
                <w:bCs/>
                <w:sz w:val="24"/>
                <w:u w:val="none"/>
              </w:rPr>
            </w:pPr>
            <w:r>
              <w:rPr>
                <w:b w:val="0"/>
                <w:bCs/>
                <w:i/>
                <w:iCs/>
                <w:color w:val="FF0000"/>
                <w:sz w:val="24"/>
                <w:u w:val="none"/>
              </w:rPr>
              <w:t xml:space="preserve">{Reference the supporting </w:t>
            </w:r>
            <w:r w:rsidR="00CE5D28">
              <w:rPr>
                <w:b w:val="0"/>
                <w:bCs/>
                <w:i/>
                <w:iCs/>
                <w:color w:val="FF0000"/>
                <w:sz w:val="24"/>
                <w:u w:val="none"/>
              </w:rPr>
              <w:t>manufacturer</w:t>
            </w:r>
            <w:r>
              <w:rPr>
                <w:b w:val="0"/>
                <w:bCs/>
                <w:i/>
                <w:iCs/>
                <w:color w:val="FF0000"/>
                <w:sz w:val="24"/>
                <w:u w:val="none"/>
              </w:rPr>
              <w:t xml:space="preserve"> evidence which demonstrates compliance with the </w:t>
            </w:r>
            <w:r w:rsidR="00B44321">
              <w:rPr>
                <w:b w:val="0"/>
                <w:bCs/>
                <w:i/>
                <w:iCs/>
                <w:color w:val="FF0000"/>
                <w:sz w:val="24"/>
                <w:u w:val="none"/>
              </w:rPr>
              <w:t>relevant</w:t>
            </w:r>
            <w:r>
              <w:rPr>
                <w:b w:val="0"/>
                <w:bCs/>
                <w:i/>
                <w:iCs/>
                <w:color w:val="FF0000"/>
                <w:sz w:val="24"/>
                <w:u w:val="none"/>
              </w:rPr>
              <w:t xml:space="preserve"> </w:t>
            </w:r>
            <w:r w:rsidR="00CE5D28">
              <w:rPr>
                <w:b w:val="0"/>
                <w:bCs/>
                <w:i/>
                <w:iCs/>
                <w:color w:val="FF0000"/>
                <w:sz w:val="24"/>
                <w:u w:val="none"/>
              </w:rPr>
              <w:t>Essential Requirements</w:t>
            </w:r>
            <w:r>
              <w:rPr>
                <w:b w:val="0"/>
                <w:bCs/>
                <w:i/>
                <w:iCs/>
                <w:color w:val="FF0000"/>
                <w:sz w:val="24"/>
                <w:u w:val="none"/>
              </w:rPr>
              <w:t xml:space="preserve"> </w:t>
            </w:r>
            <w:proofErr w:type="gramStart"/>
            <w:r>
              <w:rPr>
                <w:b w:val="0"/>
                <w:bCs/>
                <w:i/>
                <w:iCs/>
                <w:color w:val="FF0000"/>
                <w:sz w:val="24"/>
                <w:u w:val="none"/>
              </w:rPr>
              <w:t>e.g.</w:t>
            </w:r>
            <w:proofErr w:type="gramEnd"/>
            <w:r>
              <w:rPr>
                <w:b w:val="0"/>
                <w:bCs/>
                <w:i/>
                <w:iCs/>
                <w:color w:val="FF0000"/>
                <w:sz w:val="24"/>
                <w:u w:val="none"/>
              </w:rPr>
              <w:t xml:space="preserve"> </w:t>
            </w:r>
            <w:r w:rsidR="00CE5D28">
              <w:rPr>
                <w:b w:val="0"/>
                <w:bCs/>
                <w:i/>
                <w:iCs/>
                <w:color w:val="FF0000"/>
                <w:sz w:val="24"/>
                <w:u w:val="none"/>
              </w:rPr>
              <w:t>Design and manufacturing procedures</w:t>
            </w:r>
            <w:r>
              <w:rPr>
                <w:b w:val="0"/>
                <w:bCs/>
                <w:i/>
                <w:iCs/>
                <w:color w:val="FF0000"/>
                <w:sz w:val="24"/>
                <w:u w:val="none"/>
              </w:rPr>
              <w:t>}.</w:t>
            </w:r>
          </w:p>
        </w:tc>
      </w:tr>
      <w:tr w:rsidR="004C72BA" w14:paraId="79DBCE78" w14:textId="069E8AC8" w:rsidTr="004C72BA">
        <w:trPr>
          <w:cantSplit/>
          <w:trHeight w:val="2382"/>
        </w:trPr>
        <w:tc>
          <w:tcPr>
            <w:tcW w:w="4425" w:type="dxa"/>
            <w:tcBorders>
              <w:right w:val="single" w:sz="4" w:space="0" w:color="auto"/>
            </w:tcBorders>
            <w:vAlign w:val="center"/>
          </w:tcPr>
          <w:p w14:paraId="1807AF46" w14:textId="113BF2F7" w:rsidR="004C72BA" w:rsidRPr="00BE290C" w:rsidRDefault="00A15282" w:rsidP="00891410">
            <w:pPr>
              <w:pStyle w:val="Title"/>
              <w:numPr>
                <w:ilvl w:val="0"/>
                <w:numId w:val="24"/>
              </w:numPr>
              <w:spacing w:before="180"/>
              <w:jc w:val="left"/>
              <w:rPr>
                <w:b w:val="0"/>
                <w:bCs/>
                <w:sz w:val="24"/>
                <w:u w:val="none"/>
              </w:rPr>
            </w:pPr>
            <w:r>
              <w:rPr>
                <w:b w:val="0"/>
                <w:bCs/>
                <w:i/>
                <w:iCs/>
                <w:color w:val="FF0000"/>
                <w:sz w:val="24"/>
                <w:u w:val="none"/>
              </w:rPr>
              <w:t>{Describe any relevant Interoperability Regulations for which compliance is claimed}.</w:t>
            </w:r>
          </w:p>
        </w:tc>
        <w:tc>
          <w:tcPr>
            <w:tcW w:w="5214" w:type="dxa"/>
            <w:tcBorders>
              <w:left w:val="single" w:sz="4" w:space="0" w:color="auto"/>
            </w:tcBorders>
            <w:vAlign w:val="center"/>
          </w:tcPr>
          <w:p w14:paraId="0B3EC239" w14:textId="4A71E61B" w:rsidR="004C72BA" w:rsidRPr="00BE290C" w:rsidRDefault="00146EFF" w:rsidP="001635ED">
            <w:pPr>
              <w:pStyle w:val="Title"/>
              <w:spacing w:before="180"/>
              <w:jc w:val="left"/>
              <w:rPr>
                <w:b w:val="0"/>
                <w:bCs/>
                <w:sz w:val="24"/>
                <w:u w:val="none"/>
              </w:rPr>
            </w:pPr>
            <w:r>
              <w:rPr>
                <w:b w:val="0"/>
                <w:bCs/>
                <w:i/>
                <w:iCs/>
                <w:color w:val="FF0000"/>
                <w:sz w:val="24"/>
                <w:u w:val="none"/>
              </w:rPr>
              <w:t xml:space="preserve">{Reference the supporting design and test evidence which demonstrates compliance with the relevant regulations </w:t>
            </w:r>
            <w:proofErr w:type="gramStart"/>
            <w:r>
              <w:rPr>
                <w:b w:val="0"/>
                <w:bCs/>
                <w:i/>
                <w:iCs/>
                <w:color w:val="FF0000"/>
                <w:sz w:val="24"/>
                <w:u w:val="none"/>
              </w:rPr>
              <w:t>e.g.</w:t>
            </w:r>
            <w:proofErr w:type="gramEnd"/>
            <w:r>
              <w:rPr>
                <w:b w:val="0"/>
                <w:bCs/>
                <w:i/>
                <w:iCs/>
                <w:color w:val="FF0000"/>
                <w:sz w:val="24"/>
                <w:u w:val="none"/>
              </w:rPr>
              <w:t xml:space="preserve"> Technical Description Documents, Qualification Test Results and Factory Acceptance Test Results}.</w:t>
            </w:r>
          </w:p>
        </w:tc>
      </w:tr>
      <w:tr w:rsidR="00A15282" w14:paraId="023CED19" w14:textId="77777777" w:rsidTr="004C72BA">
        <w:trPr>
          <w:cantSplit/>
          <w:trHeight w:val="2382"/>
        </w:trPr>
        <w:tc>
          <w:tcPr>
            <w:tcW w:w="4425" w:type="dxa"/>
            <w:tcBorders>
              <w:right w:val="single" w:sz="4" w:space="0" w:color="auto"/>
            </w:tcBorders>
            <w:vAlign w:val="center"/>
          </w:tcPr>
          <w:p w14:paraId="7F00F3AF" w14:textId="7E0EB6F1" w:rsidR="00A15282" w:rsidRDefault="00A15282" w:rsidP="00A15282">
            <w:pPr>
              <w:pStyle w:val="Title"/>
              <w:numPr>
                <w:ilvl w:val="0"/>
                <w:numId w:val="24"/>
              </w:numPr>
              <w:spacing w:before="180"/>
              <w:jc w:val="left"/>
              <w:rPr>
                <w:b w:val="0"/>
                <w:bCs/>
                <w:i/>
                <w:iCs/>
                <w:color w:val="FF0000"/>
                <w:sz w:val="24"/>
                <w:u w:val="none"/>
              </w:rPr>
            </w:pPr>
            <w:r w:rsidRPr="00BE290C">
              <w:rPr>
                <w:b w:val="0"/>
                <w:bCs/>
                <w:i/>
                <w:iCs/>
                <w:color w:val="FF0000"/>
                <w:sz w:val="24"/>
                <w:u w:val="none"/>
              </w:rPr>
              <w:t xml:space="preserve">{Describe </w:t>
            </w:r>
            <w:r w:rsidR="00B60580">
              <w:rPr>
                <w:b w:val="0"/>
                <w:bCs/>
                <w:i/>
                <w:iCs/>
                <w:color w:val="FF0000"/>
                <w:sz w:val="24"/>
                <w:u w:val="none"/>
              </w:rPr>
              <w:t>technical</w:t>
            </w:r>
            <w:r w:rsidRPr="00BE290C">
              <w:rPr>
                <w:b w:val="0"/>
                <w:bCs/>
                <w:i/>
                <w:iCs/>
                <w:color w:val="FF0000"/>
                <w:sz w:val="24"/>
                <w:u w:val="none"/>
              </w:rPr>
              <w:t xml:space="preserve"> </w:t>
            </w:r>
            <w:r>
              <w:rPr>
                <w:b w:val="0"/>
                <w:bCs/>
                <w:i/>
                <w:iCs/>
                <w:color w:val="FF0000"/>
                <w:sz w:val="24"/>
                <w:u w:val="none"/>
              </w:rPr>
              <w:t>standards</w:t>
            </w:r>
            <w:r w:rsidR="00B60580">
              <w:rPr>
                <w:b w:val="0"/>
                <w:bCs/>
                <w:i/>
                <w:iCs/>
                <w:color w:val="FF0000"/>
                <w:sz w:val="24"/>
                <w:u w:val="none"/>
              </w:rPr>
              <w:t xml:space="preserve"> or specifications</w:t>
            </w:r>
            <w:r>
              <w:rPr>
                <w:b w:val="0"/>
                <w:bCs/>
                <w:i/>
                <w:iCs/>
                <w:color w:val="FF0000"/>
                <w:sz w:val="24"/>
                <w:u w:val="none"/>
              </w:rPr>
              <w:t xml:space="preserve"> for which compliance is required</w:t>
            </w:r>
            <w:r w:rsidRPr="00BE290C">
              <w:rPr>
                <w:b w:val="0"/>
                <w:bCs/>
                <w:i/>
                <w:iCs/>
                <w:color w:val="FF0000"/>
                <w:sz w:val="24"/>
                <w:u w:val="none"/>
              </w:rPr>
              <w:t xml:space="preserve"> such as relevant ICAO SARPs,</w:t>
            </w:r>
            <w:r>
              <w:rPr>
                <w:b w:val="0"/>
                <w:bCs/>
                <w:i/>
                <w:iCs/>
                <w:color w:val="FF0000"/>
                <w:sz w:val="24"/>
                <w:u w:val="none"/>
              </w:rPr>
              <w:t xml:space="preserve"> CAP670,</w:t>
            </w:r>
            <w:r w:rsidRPr="00BE290C">
              <w:rPr>
                <w:b w:val="0"/>
                <w:bCs/>
                <w:i/>
                <w:iCs/>
                <w:color w:val="FF0000"/>
                <w:sz w:val="24"/>
                <w:u w:val="none"/>
              </w:rPr>
              <w:t xml:space="preserve"> </w:t>
            </w:r>
            <w:proofErr w:type="spellStart"/>
            <w:r w:rsidRPr="00BE290C">
              <w:rPr>
                <w:b w:val="0"/>
                <w:bCs/>
                <w:i/>
                <w:iCs/>
                <w:color w:val="FF0000"/>
                <w:sz w:val="24"/>
                <w:u w:val="none"/>
              </w:rPr>
              <w:t>Eurocontrol</w:t>
            </w:r>
            <w:proofErr w:type="spellEnd"/>
            <w:r w:rsidRPr="00BE290C">
              <w:rPr>
                <w:b w:val="0"/>
                <w:bCs/>
                <w:i/>
                <w:iCs/>
                <w:color w:val="FF0000"/>
                <w:sz w:val="24"/>
                <w:u w:val="none"/>
              </w:rPr>
              <w:t>/</w:t>
            </w:r>
            <w:proofErr w:type="spellStart"/>
            <w:r w:rsidRPr="00BE290C">
              <w:rPr>
                <w:b w:val="0"/>
                <w:bCs/>
                <w:i/>
                <w:iCs/>
                <w:color w:val="FF0000"/>
                <w:sz w:val="24"/>
                <w:u w:val="none"/>
              </w:rPr>
              <w:t>Eurocae</w:t>
            </w:r>
            <w:proofErr w:type="spellEnd"/>
            <w:r w:rsidRPr="00BE290C">
              <w:rPr>
                <w:b w:val="0"/>
                <w:bCs/>
                <w:i/>
                <w:iCs/>
                <w:color w:val="FF0000"/>
                <w:sz w:val="24"/>
                <w:u w:val="none"/>
              </w:rPr>
              <w:t>/ETSI/ITU specifications</w:t>
            </w:r>
            <w:r w:rsidR="00354494">
              <w:rPr>
                <w:b w:val="0"/>
                <w:bCs/>
                <w:i/>
                <w:iCs/>
                <w:color w:val="FF0000"/>
                <w:sz w:val="24"/>
                <w:u w:val="none"/>
              </w:rPr>
              <w:t>}</w:t>
            </w:r>
          </w:p>
        </w:tc>
        <w:tc>
          <w:tcPr>
            <w:tcW w:w="5214" w:type="dxa"/>
            <w:tcBorders>
              <w:left w:val="single" w:sz="4" w:space="0" w:color="auto"/>
            </w:tcBorders>
            <w:vAlign w:val="center"/>
          </w:tcPr>
          <w:p w14:paraId="62917B88" w14:textId="1984D652" w:rsidR="00A15282" w:rsidRPr="00BE290C" w:rsidRDefault="00146EFF" w:rsidP="001635ED">
            <w:pPr>
              <w:pStyle w:val="Title"/>
              <w:spacing w:before="180"/>
              <w:jc w:val="left"/>
              <w:rPr>
                <w:b w:val="0"/>
                <w:bCs/>
                <w:sz w:val="24"/>
                <w:u w:val="none"/>
              </w:rPr>
            </w:pPr>
            <w:r>
              <w:rPr>
                <w:b w:val="0"/>
                <w:bCs/>
                <w:i/>
                <w:iCs/>
                <w:color w:val="FF0000"/>
                <w:sz w:val="24"/>
                <w:u w:val="none"/>
              </w:rPr>
              <w:t xml:space="preserve">{Reference the supporting design and test evidence which demonstrates compliance with the relevant design requirements </w:t>
            </w:r>
            <w:proofErr w:type="gramStart"/>
            <w:r>
              <w:rPr>
                <w:b w:val="0"/>
                <w:bCs/>
                <w:i/>
                <w:iCs/>
                <w:color w:val="FF0000"/>
                <w:sz w:val="24"/>
                <w:u w:val="none"/>
              </w:rPr>
              <w:t>e.g.</w:t>
            </w:r>
            <w:proofErr w:type="gramEnd"/>
            <w:r>
              <w:rPr>
                <w:b w:val="0"/>
                <w:bCs/>
                <w:i/>
                <w:iCs/>
                <w:color w:val="FF0000"/>
                <w:sz w:val="24"/>
                <w:u w:val="none"/>
              </w:rPr>
              <w:t xml:space="preserve"> Technical Description Documents, Qualification Test Results and Factory Acceptance Test Results}.</w:t>
            </w:r>
          </w:p>
        </w:tc>
      </w:tr>
      <w:tr w:rsidR="001635ED" w:rsidRPr="001635ED" w14:paraId="2D5286CF" w14:textId="77777777" w:rsidTr="001635ED">
        <w:trPr>
          <w:cantSplit/>
          <w:trHeight w:val="567"/>
        </w:trPr>
        <w:tc>
          <w:tcPr>
            <w:tcW w:w="9639" w:type="dxa"/>
            <w:gridSpan w:val="2"/>
            <w:shd w:val="clear" w:color="auto" w:fill="000000" w:themeFill="text1"/>
            <w:vAlign w:val="center"/>
          </w:tcPr>
          <w:p w14:paraId="21C8BEF5" w14:textId="44FAD42B" w:rsidR="001635ED" w:rsidRPr="001635ED" w:rsidRDefault="001635ED" w:rsidP="001635ED">
            <w:pPr>
              <w:pStyle w:val="Title"/>
              <w:spacing w:before="120"/>
              <w:rPr>
                <w:b w:val="0"/>
                <w:bCs/>
                <w:i/>
                <w:iCs/>
                <w:color w:val="FF0000"/>
                <w:sz w:val="24"/>
                <w:szCs w:val="24"/>
                <w:u w:val="none"/>
              </w:rPr>
            </w:pPr>
            <w:r w:rsidRPr="001635ED">
              <w:rPr>
                <w:color w:val="FFFFFF"/>
                <w:sz w:val="24"/>
                <w:szCs w:val="24"/>
                <w:u w:val="none"/>
              </w:rPr>
              <w:t>Define the relevant conditions of use</w:t>
            </w:r>
          </w:p>
        </w:tc>
      </w:tr>
      <w:tr w:rsidR="001635ED" w14:paraId="50EC5497" w14:textId="77777777">
        <w:trPr>
          <w:cantSplit/>
          <w:trHeight w:val="1728"/>
        </w:trPr>
        <w:tc>
          <w:tcPr>
            <w:tcW w:w="9639" w:type="dxa"/>
            <w:gridSpan w:val="2"/>
            <w:vAlign w:val="center"/>
          </w:tcPr>
          <w:p w14:paraId="50EC5496" w14:textId="15B6CFF7" w:rsidR="001635ED" w:rsidRDefault="001635ED" w:rsidP="001635ED">
            <w:pPr>
              <w:pStyle w:val="Title"/>
              <w:spacing w:before="120"/>
              <w:jc w:val="left"/>
              <w:rPr>
                <w:b w:val="0"/>
                <w:bCs/>
                <w:i/>
                <w:iCs/>
                <w:color w:val="FF0000"/>
                <w:sz w:val="24"/>
                <w:u w:val="none"/>
              </w:rPr>
            </w:pPr>
            <w:r>
              <w:rPr>
                <w:b w:val="0"/>
                <w:bCs/>
                <w:i/>
                <w:iCs/>
                <w:color w:val="FF0000"/>
                <w:sz w:val="24"/>
                <w:u w:val="none"/>
              </w:rPr>
              <w:t xml:space="preserve">Define details and conditions relevant to the intended use of the constituent </w:t>
            </w:r>
            <w:r w:rsidR="00354494">
              <w:rPr>
                <w:b w:val="0"/>
                <w:bCs/>
                <w:i/>
                <w:iCs/>
                <w:color w:val="FF0000"/>
                <w:sz w:val="24"/>
                <w:u w:val="none"/>
              </w:rPr>
              <w:t xml:space="preserve">and the requirements above </w:t>
            </w:r>
            <w:r>
              <w:rPr>
                <w:b w:val="0"/>
                <w:bCs/>
                <w:i/>
                <w:iCs/>
                <w:color w:val="FF0000"/>
                <w:sz w:val="24"/>
                <w:u w:val="none"/>
              </w:rPr>
              <w:t xml:space="preserve">that may need to be taken account of by the ANSP when designing the installation, </w:t>
            </w:r>
            <w:proofErr w:type="gramStart"/>
            <w:r>
              <w:rPr>
                <w:b w:val="0"/>
                <w:bCs/>
                <w:i/>
                <w:iCs/>
                <w:color w:val="FF0000"/>
                <w:sz w:val="24"/>
                <w:u w:val="none"/>
              </w:rPr>
              <w:t>operation</w:t>
            </w:r>
            <w:proofErr w:type="gramEnd"/>
            <w:r>
              <w:rPr>
                <w:b w:val="0"/>
                <w:bCs/>
                <w:i/>
                <w:iCs/>
                <w:color w:val="FF0000"/>
                <w:sz w:val="24"/>
                <w:u w:val="none"/>
              </w:rPr>
              <w:t xml:space="preserve"> and procedures for use. For example, </w:t>
            </w:r>
            <w:r w:rsidR="00354494">
              <w:rPr>
                <w:b w:val="0"/>
                <w:bCs/>
                <w:i/>
                <w:iCs/>
                <w:color w:val="FF0000"/>
                <w:sz w:val="24"/>
                <w:u w:val="none"/>
              </w:rPr>
              <w:t xml:space="preserve">‘the constituent must be installed, </w:t>
            </w:r>
            <w:proofErr w:type="gramStart"/>
            <w:r w:rsidR="00354494">
              <w:rPr>
                <w:b w:val="0"/>
                <w:bCs/>
                <w:i/>
                <w:iCs/>
                <w:color w:val="FF0000"/>
                <w:sz w:val="24"/>
                <w:u w:val="none"/>
              </w:rPr>
              <w:t>operated</w:t>
            </w:r>
            <w:proofErr w:type="gramEnd"/>
            <w:r w:rsidR="00354494">
              <w:rPr>
                <w:b w:val="0"/>
                <w:bCs/>
                <w:i/>
                <w:iCs/>
                <w:color w:val="FF0000"/>
                <w:sz w:val="24"/>
                <w:u w:val="none"/>
              </w:rPr>
              <w:t xml:space="preserve"> and maintained in accordance with the applicable manuals and environmental conditions.</w:t>
            </w:r>
          </w:p>
        </w:tc>
      </w:tr>
    </w:tbl>
    <w:p w14:paraId="5313EADF" w14:textId="77777777" w:rsidR="00CE5D28" w:rsidRDefault="00CE5D28">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tblGrid>
      <w:tr w:rsidR="001635ED" w14:paraId="228767D7" w14:textId="77777777" w:rsidTr="001635ED">
        <w:trPr>
          <w:cantSplit/>
          <w:trHeight w:val="567"/>
        </w:trPr>
        <w:tc>
          <w:tcPr>
            <w:tcW w:w="9639" w:type="dxa"/>
            <w:shd w:val="clear" w:color="auto" w:fill="000000" w:themeFill="text1"/>
          </w:tcPr>
          <w:p w14:paraId="7863AA41" w14:textId="69639433" w:rsidR="001635ED" w:rsidRPr="001635ED" w:rsidRDefault="001635ED" w:rsidP="001635ED">
            <w:pPr>
              <w:pStyle w:val="Title"/>
              <w:spacing w:before="180"/>
              <w:rPr>
                <w:b w:val="0"/>
                <w:bCs/>
                <w:i/>
                <w:iCs/>
                <w:color w:val="FF0000"/>
                <w:sz w:val="24"/>
                <w:szCs w:val="24"/>
                <w:u w:val="none"/>
              </w:rPr>
            </w:pPr>
            <w:r w:rsidRPr="001635ED">
              <w:rPr>
                <w:color w:val="FFFFFF"/>
                <w:sz w:val="24"/>
                <w:szCs w:val="24"/>
                <w:u w:val="none"/>
              </w:rPr>
              <w:lastRenderedPageBreak/>
              <w:t>Identification of signatory Identification of signatory</w:t>
            </w:r>
          </w:p>
        </w:tc>
      </w:tr>
      <w:tr w:rsidR="001635ED" w14:paraId="50EC54A1" w14:textId="77777777">
        <w:trPr>
          <w:cantSplit/>
          <w:trHeight w:val="1681"/>
        </w:trPr>
        <w:tc>
          <w:tcPr>
            <w:tcW w:w="9639" w:type="dxa"/>
          </w:tcPr>
          <w:p w14:paraId="50EC549E" w14:textId="30F42E7B" w:rsidR="001635ED" w:rsidRDefault="001635ED" w:rsidP="001635ED">
            <w:pPr>
              <w:pStyle w:val="Title"/>
              <w:spacing w:before="180"/>
              <w:jc w:val="left"/>
              <w:rPr>
                <w:b w:val="0"/>
                <w:bCs/>
                <w:i/>
                <w:iCs/>
                <w:color w:val="FF0000"/>
                <w:sz w:val="24"/>
                <w:u w:val="none"/>
              </w:rPr>
            </w:pPr>
            <w:r>
              <w:rPr>
                <w:b w:val="0"/>
                <w:bCs/>
                <w:i/>
                <w:iCs/>
                <w:color w:val="FF0000"/>
                <w:sz w:val="24"/>
                <w:u w:val="none"/>
              </w:rPr>
              <w:t>{State the name and role of the individual signing this summary}</w:t>
            </w:r>
          </w:p>
          <w:p w14:paraId="50EC549F" w14:textId="77777777" w:rsidR="001635ED" w:rsidRDefault="001635ED" w:rsidP="001635ED">
            <w:pPr>
              <w:pStyle w:val="Title"/>
              <w:spacing w:before="180"/>
              <w:jc w:val="left"/>
              <w:rPr>
                <w:b w:val="0"/>
                <w:bCs/>
                <w:i/>
                <w:iCs/>
                <w:color w:val="FF0000"/>
                <w:sz w:val="24"/>
                <w:u w:val="none"/>
              </w:rPr>
            </w:pPr>
            <w:r>
              <w:rPr>
                <w:b w:val="0"/>
                <w:bCs/>
                <w:i/>
                <w:iCs/>
                <w:color w:val="FF0000"/>
                <w:sz w:val="22"/>
                <w:u w:val="none"/>
              </w:rPr>
              <w:t>{Name}</w:t>
            </w:r>
          </w:p>
          <w:p w14:paraId="50EC54A0" w14:textId="77777777" w:rsidR="001635ED" w:rsidRDefault="001635ED" w:rsidP="001635ED">
            <w:pPr>
              <w:pStyle w:val="Title"/>
              <w:spacing w:before="180"/>
              <w:jc w:val="left"/>
              <w:rPr>
                <w:b w:val="0"/>
                <w:bCs/>
                <w:i/>
                <w:iCs/>
                <w:color w:val="FF0000"/>
                <w:sz w:val="24"/>
                <w:u w:val="none"/>
              </w:rPr>
            </w:pPr>
            <w:r>
              <w:rPr>
                <w:b w:val="0"/>
                <w:bCs/>
                <w:i/>
                <w:iCs/>
                <w:color w:val="FF0000"/>
                <w:sz w:val="22"/>
                <w:u w:val="none"/>
              </w:rPr>
              <w:t>{Position in Company}</w:t>
            </w:r>
          </w:p>
        </w:tc>
      </w:tr>
    </w:tbl>
    <w:p w14:paraId="50EC54A2" w14:textId="77777777" w:rsidR="00D048EF" w:rsidRDefault="00D048EF">
      <w:pPr>
        <w:spacing w:after="120"/>
        <w:rPr>
          <w:rFonts w:ascii="Arial" w:hAnsi="Arial" w:cs="Arial"/>
          <w:sz w:val="22"/>
          <w:szCs w:val="22"/>
        </w:rPr>
      </w:pPr>
    </w:p>
    <w:p w14:paraId="50EC54A3" w14:textId="77777777" w:rsidR="00D048EF" w:rsidRDefault="00D048EF">
      <w:pPr>
        <w:spacing w:after="120"/>
        <w:rPr>
          <w:rFonts w:ascii="Arial" w:hAnsi="Arial" w:cs="Arial"/>
          <w:sz w:val="22"/>
          <w:szCs w:val="22"/>
        </w:rPr>
      </w:pPr>
    </w:p>
    <w:p w14:paraId="50EC54A4" w14:textId="22A7E3C6" w:rsidR="00D048EF" w:rsidRDefault="00D048EF">
      <w:pPr>
        <w:spacing w:after="120"/>
        <w:ind w:firstLine="720"/>
        <w:rPr>
          <w:rFonts w:ascii="Arial" w:hAnsi="Arial" w:cs="Arial"/>
          <w:b/>
          <w:sz w:val="22"/>
          <w:szCs w:val="22"/>
          <w:lang w:val="en-GB"/>
        </w:rPr>
      </w:pPr>
      <w:r>
        <w:rPr>
          <w:rFonts w:ascii="Arial" w:hAnsi="Arial" w:cs="Arial"/>
          <w:b/>
          <w:sz w:val="22"/>
          <w:szCs w:val="22"/>
        </w:rPr>
        <w:t xml:space="preserve">Signed: </w:t>
      </w:r>
      <w:r>
        <w:rPr>
          <w:rFonts w:ascii="Arial" w:hAnsi="Arial" w:cs="Arial"/>
          <w:bCs/>
          <w:sz w:val="22"/>
          <w:szCs w:val="22"/>
        </w:rPr>
        <w:t>……………………………………</w:t>
      </w:r>
      <w:proofErr w:type="gramStart"/>
      <w:r>
        <w:rPr>
          <w:rFonts w:ascii="Arial" w:hAnsi="Arial" w:cs="Arial"/>
          <w:bCs/>
          <w:sz w:val="22"/>
          <w:szCs w:val="22"/>
        </w:rPr>
        <w:t>…..</w:t>
      </w:r>
      <w:proofErr w:type="gramEnd"/>
      <w:r>
        <w:rPr>
          <w:rFonts w:ascii="Arial" w:hAnsi="Arial" w:cs="Arial"/>
          <w:b/>
          <w:sz w:val="22"/>
          <w:szCs w:val="22"/>
        </w:rPr>
        <w:tab/>
      </w:r>
      <w:r w:rsidR="00010D1E">
        <w:rPr>
          <w:rFonts w:ascii="Arial" w:hAnsi="Arial" w:cs="Arial"/>
          <w:b/>
          <w:sz w:val="22"/>
          <w:szCs w:val="22"/>
        </w:rPr>
        <w:t xml:space="preserve"> </w:t>
      </w:r>
      <w:proofErr w:type="gramStart"/>
      <w:r>
        <w:rPr>
          <w:rFonts w:ascii="Arial" w:hAnsi="Arial" w:cs="Arial"/>
          <w:b/>
          <w:sz w:val="22"/>
          <w:szCs w:val="22"/>
        </w:rPr>
        <w:t>Date:</w:t>
      </w:r>
      <w:r>
        <w:rPr>
          <w:rFonts w:ascii="Arial" w:hAnsi="Arial" w:cs="Arial"/>
          <w:bCs/>
          <w:sz w:val="22"/>
          <w:szCs w:val="22"/>
        </w:rPr>
        <w:t>…</w:t>
      </w:r>
      <w:proofErr w:type="gramEnd"/>
      <w:r>
        <w:rPr>
          <w:rFonts w:ascii="Arial" w:hAnsi="Arial" w:cs="Arial"/>
          <w:bCs/>
          <w:sz w:val="22"/>
          <w:szCs w:val="22"/>
        </w:rPr>
        <w:t>……………………………</w:t>
      </w:r>
      <w:r>
        <w:rPr>
          <w:rFonts w:ascii="Arial" w:hAnsi="Arial" w:cs="Arial"/>
          <w:b/>
          <w:sz w:val="22"/>
          <w:szCs w:val="22"/>
          <w:lang w:val="en-GB"/>
        </w:rPr>
        <w:tab/>
      </w:r>
      <w:r>
        <w:rPr>
          <w:rFonts w:ascii="Arial" w:hAnsi="Arial" w:cs="Arial"/>
          <w:b/>
          <w:sz w:val="22"/>
          <w:szCs w:val="22"/>
          <w:lang w:val="en-GB"/>
        </w:rPr>
        <w:tab/>
      </w:r>
    </w:p>
    <w:sectPr w:rsidR="00D048EF">
      <w:headerReference w:type="default" r:id="rId7"/>
      <w:footerReference w:type="default" r:id="rId8"/>
      <w:pgSz w:w="12240" w:h="15840"/>
      <w:pgMar w:top="425" w:right="709"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4A6F1" w14:textId="77777777" w:rsidR="00E64847" w:rsidRDefault="00E64847">
      <w:r>
        <w:separator/>
      </w:r>
    </w:p>
  </w:endnote>
  <w:endnote w:type="continuationSeparator" w:id="0">
    <w:p w14:paraId="125A37FB" w14:textId="77777777" w:rsidR="00E64847" w:rsidRDefault="00E64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54AA" w14:textId="132FF3CF" w:rsidR="00D048EF" w:rsidRDefault="00303117">
    <w:pPr>
      <w:pStyle w:val="Footer"/>
      <w:pBdr>
        <w:top w:val="single" w:sz="4" w:space="1" w:color="auto"/>
      </w:pBdr>
      <w:tabs>
        <w:tab w:val="clear" w:pos="4320"/>
        <w:tab w:val="clear" w:pos="8640"/>
        <w:tab w:val="center" w:pos="5387"/>
        <w:tab w:val="right" w:pos="10632"/>
      </w:tabs>
      <w:rPr>
        <w:rStyle w:val="PageNumber"/>
        <w:rFonts w:ascii="Arial" w:hAnsi="Arial" w:cs="Arial"/>
      </w:rPr>
    </w:pPr>
    <w:r w:rsidRPr="00303117">
      <w:rPr>
        <w:rFonts w:ascii="Arial" w:hAnsi="Arial" w:cs="Arial"/>
        <w:color w:val="FF0000"/>
      </w:rPr>
      <w:t>{</w:t>
    </w:r>
    <w:r w:rsidR="00D048EF" w:rsidRPr="00303117">
      <w:rPr>
        <w:rFonts w:ascii="Arial" w:hAnsi="Arial" w:cs="Arial"/>
        <w:color w:val="FF0000"/>
      </w:rPr>
      <w:t>Document Reference Number</w:t>
    </w:r>
    <w:r w:rsidRPr="00303117">
      <w:rPr>
        <w:rFonts w:ascii="Arial" w:hAnsi="Arial" w:cs="Arial"/>
        <w:color w:val="FF0000"/>
      </w:rPr>
      <w:t>}</w:t>
    </w:r>
    <w:r w:rsidR="00D048EF">
      <w:rPr>
        <w:rFonts w:ascii="Arial" w:hAnsi="Arial" w:cs="Arial"/>
      </w:rPr>
      <w:tab/>
      <w:t xml:space="preserve">Issue </w:t>
    </w:r>
    <w:r w:rsidRPr="00303117">
      <w:rPr>
        <w:rFonts w:ascii="Arial" w:hAnsi="Arial" w:cs="Arial"/>
        <w:color w:val="FF0000"/>
      </w:rPr>
      <w:t>{X}</w:t>
    </w:r>
    <w:r w:rsidR="00D048EF">
      <w:rPr>
        <w:rFonts w:ascii="Arial" w:hAnsi="Arial" w:cs="Arial"/>
      </w:rPr>
      <w:tab/>
      <w:t xml:space="preserve">Page </w:t>
    </w:r>
    <w:r w:rsidR="00D048EF">
      <w:rPr>
        <w:rStyle w:val="PageNumber"/>
        <w:rFonts w:ascii="Arial" w:hAnsi="Arial" w:cs="Arial"/>
      </w:rPr>
      <w:fldChar w:fldCharType="begin"/>
    </w:r>
    <w:r w:rsidR="00D048EF">
      <w:rPr>
        <w:rStyle w:val="PageNumber"/>
        <w:rFonts w:ascii="Arial" w:hAnsi="Arial" w:cs="Arial"/>
      </w:rPr>
      <w:instrText xml:space="preserve"> PAGE </w:instrText>
    </w:r>
    <w:r w:rsidR="00D048EF">
      <w:rPr>
        <w:rStyle w:val="PageNumber"/>
        <w:rFonts w:ascii="Arial" w:hAnsi="Arial" w:cs="Arial"/>
      </w:rPr>
      <w:fldChar w:fldCharType="separate"/>
    </w:r>
    <w:r w:rsidR="00894999">
      <w:rPr>
        <w:rStyle w:val="PageNumber"/>
        <w:rFonts w:ascii="Arial" w:hAnsi="Arial" w:cs="Arial"/>
        <w:noProof/>
      </w:rPr>
      <w:t>1</w:t>
    </w:r>
    <w:r w:rsidR="00D048EF">
      <w:rPr>
        <w:rStyle w:val="PageNumber"/>
        <w:rFonts w:ascii="Arial" w:hAnsi="Arial" w:cs="Arial"/>
      </w:rPr>
      <w:fldChar w:fldCharType="end"/>
    </w:r>
    <w:r w:rsidR="00D048EF">
      <w:rPr>
        <w:rStyle w:val="PageNumber"/>
        <w:rFonts w:ascii="Arial" w:hAnsi="Arial" w:cs="Arial"/>
      </w:rPr>
      <w:t xml:space="preserve"> of </w:t>
    </w:r>
    <w:r w:rsidR="00D048EF">
      <w:rPr>
        <w:rStyle w:val="PageNumber"/>
        <w:rFonts w:ascii="Arial" w:hAnsi="Arial" w:cs="Arial"/>
      </w:rPr>
      <w:fldChar w:fldCharType="begin"/>
    </w:r>
    <w:r w:rsidR="00D048EF">
      <w:rPr>
        <w:rStyle w:val="PageNumber"/>
        <w:rFonts w:ascii="Arial" w:hAnsi="Arial" w:cs="Arial"/>
      </w:rPr>
      <w:instrText xml:space="preserve"> NUMPAGES </w:instrText>
    </w:r>
    <w:r w:rsidR="00D048EF">
      <w:rPr>
        <w:rStyle w:val="PageNumber"/>
        <w:rFonts w:ascii="Arial" w:hAnsi="Arial" w:cs="Arial"/>
      </w:rPr>
      <w:fldChar w:fldCharType="separate"/>
    </w:r>
    <w:r w:rsidR="00894999">
      <w:rPr>
        <w:rStyle w:val="PageNumber"/>
        <w:rFonts w:ascii="Arial" w:hAnsi="Arial" w:cs="Arial"/>
        <w:noProof/>
      </w:rPr>
      <w:t>2</w:t>
    </w:r>
    <w:r w:rsidR="00D048EF">
      <w:rPr>
        <w:rStyle w:val="PageNumber"/>
        <w:rFonts w:ascii="Arial" w:hAnsi="Arial" w:cs="Arial"/>
      </w:rPr>
      <w:fldChar w:fldCharType="end"/>
    </w:r>
  </w:p>
  <w:p w14:paraId="50EC54AB" w14:textId="54ADCA9D" w:rsidR="00D048EF" w:rsidRDefault="00D048EF">
    <w:pPr>
      <w:pStyle w:val="Footer"/>
      <w:pBdr>
        <w:top w:val="single" w:sz="4" w:space="1" w:color="auto"/>
      </w:pBdr>
      <w:tabs>
        <w:tab w:val="clear" w:pos="4320"/>
        <w:tab w:val="clear" w:pos="8640"/>
        <w:tab w:val="center" w:pos="5387"/>
        <w:tab w:val="right" w:pos="10632"/>
      </w:tabs>
      <w:rPr>
        <w:rFonts w:ascii="Arial" w:hAnsi="Arial" w:cs="Arial"/>
        <w:sz w:val="20"/>
        <w:szCs w:val="20"/>
      </w:rPr>
    </w:pPr>
    <w:r>
      <w:rPr>
        <w:rStyle w:val="PageNumber"/>
        <w:rFonts w:ascii="Arial" w:hAnsi="Arial" w:cs="Arial"/>
      </w:rPr>
      <w:t xml:space="preserve">Date </w:t>
    </w:r>
    <w:r w:rsidR="00303117" w:rsidRPr="00303117">
      <w:rPr>
        <w:rStyle w:val="PageNumber"/>
        <w:rFonts w:ascii="Arial" w:hAnsi="Arial" w:cs="Arial"/>
        <w:color w:val="FF0000"/>
      </w:rPr>
      <w:t>{</w:t>
    </w:r>
    <w:r w:rsidRPr="00303117">
      <w:rPr>
        <w:rStyle w:val="PageNumber"/>
        <w:rFonts w:ascii="Arial" w:hAnsi="Arial" w:cs="Arial"/>
        <w:color w:val="FF0000"/>
      </w:rPr>
      <w:t>DD/MM/YY</w:t>
    </w:r>
    <w:r w:rsidR="00303117" w:rsidRPr="00303117">
      <w:rPr>
        <w:rStyle w:val="PageNumber"/>
        <w:rFonts w:ascii="Arial" w:hAnsi="Arial" w:cs="Arial"/>
        <w:color w:val="FF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33F1" w14:textId="77777777" w:rsidR="00E64847" w:rsidRDefault="00E64847">
      <w:r>
        <w:separator/>
      </w:r>
    </w:p>
  </w:footnote>
  <w:footnote w:type="continuationSeparator" w:id="0">
    <w:p w14:paraId="3A8876DD" w14:textId="77777777" w:rsidR="00E64847" w:rsidRDefault="00E64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C54A9" w14:textId="06DAEE63" w:rsidR="00D048EF" w:rsidRDefault="00003480">
    <w:pPr>
      <w:pStyle w:val="Header"/>
      <w:rPr>
        <w:rFonts w:ascii="Arial" w:hAnsi="Arial" w:cs="Arial"/>
        <w:sz w:val="20"/>
      </w:rPr>
    </w:pPr>
    <w:r>
      <w:rPr>
        <w:rFonts w:ascii="Arial" w:hAnsi="Arial" w:cs="Arial"/>
        <w:sz w:val="20"/>
      </w:rPr>
      <w:t>Manufacturer Summary of Compliance</w:t>
    </w:r>
    <w:r w:rsidR="00D048EF">
      <w:rPr>
        <w:rFonts w:ascii="Arial" w:hAnsi="Arial" w:cs="Arial"/>
        <w:sz w:val="20"/>
      </w:rPr>
      <w:t xml:space="preserve"> Template Issue </w:t>
    </w:r>
    <w:r w:rsidR="007D442D">
      <w:rPr>
        <w:rFonts w:ascii="Arial" w:hAnsi="Arial" w:cs="Arial"/>
        <w:sz w:val="20"/>
      </w:rPr>
      <w:t>1</w:t>
    </w:r>
    <w:r w:rsidR="00D048EF">
      <w:rPr>
        <w:rFonts w:ascii="Arial" w:hAnsi="Arial" w:cs="Arial"/>
        <w:sz w:val="20"/>
      </w:rPr>
      <w:t xml:space="preserve"> </w:t>
    </w:r>
    <w:r w:rsidR="00BA4589">
      <w:rPr>
        <w:rFonts w:ascii="Arial" w:hAnsi="Arial" w:cs="Arial"/>
        <w:sz w:val="20"/>
      </w:rPr>
      <w:t>August</w:t>
    </w:r>
    <w:r w:rsidR="00010D1E">
      <w:rPr>
        <w:rFonts w:ascii="Arial" w:hAnsi="Arial" w:cs="Arial"/>
        <w:sz w:val="20"/>
      </w:rPr>
      <w:t xml:space="preserve"> 2023</w:t>
    </w:r>
    <w:r w:rsidR="00D048EF">
      <w:rPr>
        <w:rFonts w:ascii="Arial" w:hAnsi="Arial" w:cs="Arial"/>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0E73"/>
    <w:multiLevelType w:val="hybridMultilevel"/>
    <w:tmpl w:val="2338942C"/>
    <w:lvl w:ilvl="0" w:tplc="04090001">
      <w:start w:val="1"/>
      <w:numFmt w:val="bullet"/>
      <w:lvlText w:val=""/>
      <w:lvlJc w:val="left"/>
      <w:pPr>
        <w:tabs>
          <w:tab w:val="num" w:pos="720"/>
        </w:tabs>
        <w:ind w:left="720" w:hanging="360"/>
      </w:pPr>
      <w:rPr>
        <w:rFonts w:ascii="Symbol" w:hAnsi="Symbol" w:hint="default"/>
      </w:rPr>
    </w:lvl>
    <w:lvl w:ilvl="1" w:tplc="8054B148">
      <w:start w:val="1"/>
      <w:numFmt w:val="bullet"/>
      <w:lvlText w:val=""/>
      <w:lvlJc w:val="left"/>
      <w:pPr>
        <w:tabs>
          <w:tab w:val="num" w:pos="1440"/>
        </w:tabs>
        <w:ind w:left="1440" w:hanging="360"/>
      </w:pPr>
      <w:rPr>
        <w:rFonts w:ascii="Symbol" w:hAnsi="Symbol" w:hint="default"/>
        <w:color w:val="FF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76241"/>
    <w:multiLevelType w:val="hybridMultilevel"/>
    <w:tmpl w:val="21922BC0"/>
    <w:lvl w:ilvl="0" w:tplc="0809000F">
      <w:start w:val="1"/>
      <w:numFmt w:val="decimal"/>
      <w:lvlText w:val="%1."/>
      <w:lvlJc w:val="left"/>
      <w:pPr>
        <w:tabs>
          <w:tab w:val="num" w:pos="2548"/>
        </w:tabs>
        <w:ind w:left="2548" w:hanging="360"/>
      </w:pPr>
      <w:rPr>
        <w:rFonts w:hint="default"/>
      </w:rPr>
    </w:lvl>
    <w:lvl w:ilvl="1" w:tplc="04090019" w:tentative="1">
      <w:start w:val="1"/>
      <w:numFmt w:val="lowerLetter"/>
      <w:lvlText w:val="%2."/>
      <w:lvlJc w:val="left"/>
      <w:pPr>
        <w:tabs>
          <w:tab w:val="num" w:pos="1474"/>
        </w:tabs>
        <w:ind w:left="1474" w:hanging="360"/>
      </w:pPr>
    </w:lvl>
    <w:lvl w:ilvl="2" w:tplc="0409001B" w:tentative="1">
      <w:start w:val="1"/>
      <w:numFmt w:val="lowerRoman"/>
      <w:lvlText w:val="%3."/>
      <w:lvlJc w:val="right"/>
      <w:pPr>
        <w:tabs>
          <w:tab w:val="num" w:pos="2194"/>
        </w:tabs>
        <w:ind w:left="2194" w:hanging="180"/>
      </w:pPr>
    </w:lvl>
    <w:lvl w:ilvl="3" w:tplc="0409000F" w:tentative="1">
      <w:start w:val="1"/>
      <w:numFmt w:val="decimal"/>
      <w:lvlText w:val="%4."/>
      <w:lvlJc w:val="left"/>
      <w:pPr>
        <w:tabs>
          <w:tab w:val="num" w:pos="2914"/>
        </w:tabs>
        <w:ind w:left="2914" w:hanging="360"/>
      </w:pPr>
    </w:lvl>
    <w:lvl w:ilvl="4" w:tplc="04090019" w:tentative="1">
      <w:start w:val="1"/>
      <w:numFmt w:val="lowerLetter"/>
      <w:lvlText w:val="%5."/>
      <w:lvlJc w:val="left"/>
      <w:pPr>
        <w:tabs>
          <w:tab w:val="num" w:pos="3634"/>
        </w:tabs>
        <w:ind w:left="3634" w:hanging="360"/>
      </w:pPr>
    </w:lvl>
    <w:lvl w:ilvl="5" w:tplc="0409001B" w:tentative="1">
      <w:start w:val="1"/>
      <w:numFmt w:val="lowerRoman"/>
      <w:lvlText w:val="%6."/>
      <w:lvlJc w:val="right"/>
      <w:pPr>
        <w:tabs>
          <w:tab w:val="num" w:pos="4354"/>
        </w:tabs>
        <w:ind w:left="4354" w:hanging="180"/>
      </w:pPr>
    </w:lvl>
    <w:lvl w:ilvl="6" w:tplc="0409000F" w:tentative="1">
      <w:start w:val="1"/>
      <w:numFmt w:val="decimal"/>
      <w:lvlText w:val="%7."/>
      <w:lvlJc w:val="left"/>
      <w:pPr>
        <w:tabs>
          <w:tab w:val="num" w:pos="5074"/>
        </w:tabs>
        <w:ind w:left="5074" w:hanging="360"/>
      </w:pPr>
    </w:lvl>
    <w:lvl w:ilvl="7" w:tplc="04090019" w:tentative="1">
      <w:start w:val="1"/>
      <w:numFmt w:val="lowerLetter"/>
      <w:lvlText w:val="%8."/>
      <w:lvlJc w:val="left"/>
      <w:pPr>
        <w:tabs>
          <w:tab w:val="num" w:pos="5794"/>
        </w:tabs>
        <w:ind w:left="5794" w:hanging="360"/>
      </w:pPr>
    </w:lvl>
    <w:lvl w:ilvl="8" w:tplc="0409001B" w:tentative="1">
      <w:start w:val="1"/>
      <w:numFmt w:val="lowerRoman"/>
      <w:lvlText w:val="%9."/>
      <w:lvlJc w:val="right"/>
      <w:pPr>
        <w:tabs>
          <w:tab w:val="num" w:pos="6514"/>
        </w:tabs>
        <w:ind w:left="6514" w:hanging="180"/>
      </w:pPr>
    </w:lvl>
  </w:abstractNum>
  <w:abstractNum w:abstractNumId="2" w15:restartNumberingAfterBreak="0">
    <w:nsid w:val="126A3200"/>
    <w:multiLevelType w:val="hybridMultilevel"/>
    <w:tmpl w:val="B478DD7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1ED20418"/>
    <w:multiLevelType w:val="hybridMultilevel"/>
    <w:tmpl w:val="802CB47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F64D7B"/>
    <w:multiLevelType w:val="hybridMultilevel"/>
    <w:tmpl w:val="A358E07A"/>
    <w:lvl w:ilvl="0" w:tplc="417EF9AA">
      <w:start w:val="1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8A61005"/>
    <w:multiLevelType w:val="multilevel"/>
    <w:tmpl w:val="13D67286"/>
    <w:lvl w:ilvl="0">
      <w:start w:val="1"/>
      <w:numFmt w:val="decimal"/>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ascii="Arial" w:hAnsi="Arial" w:hint="default"/>
        <w:b w:val="0"/>
        <w:i w:val="0"/>
        <w:sz w:val="22"/>
        <w:szCs w:val="22"/>
      </w:rPr>
    </w:lvl>
    <w:lvl w:ilvl="2">
      <w:start w:val="1"/>
      <w:numFmt w:val="decimal"/>
      <w:lvlText w:val="%1.%2.%3"/>
      <w:lvlJc w:val="left"/>
      <w:pPr>
        <w:tabs>
          <w:tab w:val="num" w:pos="720"/>
        </w:tabs>
        <w:ind w:left="720" w:hanging="720"/>
      </w:pPr>
      <w:rPr>
        <w:rFonts w:ascii="Arial" w:hAnsi="Arial" w:hint="default"/>
        <w:b w:val="0"/>
        <w:i w:val="0"/>
        <w:color w:val="auto"/>
        <w:sz w:val="22"/>
        <w:szCs w:val="22"/>
      </w:rPr>
    </w:lvl>
    <w:lvl w:ilvl="3">
      <w:start w:val="1"/>
      <w:numFmt w:val="decimal"/>
      <w:lvlText w:val="%1.%2.%3.%4"/>
      <w:lvlJc w:val="left"/>
      <w:pPr>
        <w:tabs>
          <w:tab w:val="num" w:pos="864"/>
        </w:tabs>
        <w:ind w:left="864" w:hanging="864"/>
      </w:pPr>
      <w:rPr>
        <w:rFonts w:ascii="Arial" w:hAnsi="Arial" w:hint="default"/>
        <w:b w:val="0"/>
        <w:i w:val="0"/>
        <w:color w:val="auto"/>
        <w:sz w:val="22"/>
        <w:szCs w:val="22"/>
      </w:rPr>
    </w:lvl>
    <w:lvl w:ilvl="4">
      <w:start w:val="1"/>
      <w:numFmt w:val="decimal"/>
      <w:lvlText w:val="%1.%2.%3.%4.%5"/>
      <w:lvlJc w:val="left"/>
      <w:pPr>
        <w:tabs>
          <w:tab w:val="num" w:pos="1008"/>
        </w:tabs>
        <w:ind w:left="1008" w:hanging="1008"/>
      </w:pPr>
      <w:rPr>
        <w:rFonts w:ascii="Arial" w:hAnsi="Arial" w:hint="default"/>
        <w:b w:val="0"/>
        <w:i w:val="0"/>
        <w:color w:val="auto"/>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30777978"/>
    <w:multiLevelType w:val="hybridMultilevel"/>
    <w:tmpl w:val="F68CEF8E"/>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35B35E8F"/>
    <w:multiLevelType w:val="hybridMultilevel"/>
    <w:tmpl w:val="D8D269A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35DE3CE4"/>
    <w:multiLevelType w:val="multilevel"/>
    <w:tmpl w:val="D2963E52"/>
    <w:lvl w:ilvl="0">
      <w:start w:val="4"/>
      <w:numFmt w:val="decimal"/>
      <w:lvlText w:val="%1"/>
      <w:lvlJc w:val="left"/>
      <w:pPr>
        <w:tabs>
          <w:tab w:val="num" w:pos="645"/>
        </w:tabs>
        <w:ind w:left="645" w:hanging="645"/>
      </w:pPr>
      <w:rPr>
        <w:rFonts w:hint="default"/>
      </w:rPr>
    </w:lvl>
    <w:lvl w:ilvl="1">
      <w:start w:val="3"/>
      <w:numFmt w:val="decimal"/>
      <w:lvlText w:val="%1.%2"/>
      <w:lvlJc w:val="left"/>
      <w:pPr>
        <w:tabs>
          <w:tab w:val="num" w:pos="1223"/>
        </w:tabs>
        <w:ind w:left="1223" w:hanging="645"/>
      </w:pPr>
      <w:rPr>
        <w:rFonts w:hint="default"/>
      </w:rPr>
    </w:lvl>
    <w:lvl w:ilvl="2">
      <w:start w:val="1"/>
      <w:numFmt w:val="decimal"/>
      <w:lvlText w:val="%1.%2.%3"/>
      <w:lvlJc w:val="left"/>
      <w:pPr>
        <w:tabs>
          <w:tab w:val="num" w:pos="1876"/>
        </w:tabs>
        <w:ind w:left="1876" w:hanging="720"/>
      </w:pPr>
      <w:rPr>
        <w:rFonts w:hint="default"/>
      </w:rPr>
    </w:lvl>
    <w:lvl w:ilvl="3">
      <w:start w:val="9"/>
      <w:numFmt w:val="decimal"/>
      <w:lvlText w:val="%1.%2.%3.%4"/>
      <w:lvlJc w:val="left"/>
      <w:pPr>
        <w:tabs>
          <w:tab w:val="num" w:pos="2454"/>
        </w:tabs>
        <w:ind w:left="2454" w:hanging="720"/>
      </w:pPr>
      <w:rPr>
        <w:rFonts w:hint="default"/>
      </w:rPr>
    </w:lvl>
    <w:lvl w:ilvl="4">
      <w:start w:val="1"/>
      <w:numFmt w:val="decimal"/>
      <w:lvlText w:val="%1.%2.%3.%4.%5"/>
      <w:lvlJc w:val="left"/>
      <w:pPr>
        <w:tabs>
          <w:tab w:val="num" w:pos="3032"/>
        </w:tabs>
        <w:ind w:left="3032" w:hanging="720"/>
      </w:pPr>
      <w:rPr>
        <w:rFonts w:hint="default"/>
      </w:rPr>
    </w:lvl>
    <w:lvl w:ilvl="5">
      <w:start w:val="1"/>
      <w:numFmt w:val="decimal"/>
      <w:lvlText w:val="%1.%2.%3.%4.%5.%6"/>
      <w:lvlJc w:val="left"/>
      <w:pPr>
        <w:tabs>
          <w:tab w:val="num" w:pos="3970"/>
        </w:tabs>
        <w:ind w:left="3970" w:hanging="1080"/>
      </w:pPr>
      <w:rPr>
        <w:rFonts w:hint="default"/>
      </w:rPr>
    </w:lvl>
    <w:lvl w:ilvl="6">
      <w:start w:val="1"/>
      <w:numFmt w:val="decimal"/>
      <w:lvlText w:val="%1.%2.%3.%4.%5.%6.%7"/>
      <w:lvlJc w:val="left"/>
      <w:pPr>
        <w:tabs>
          <w:tab w:val="num" w:pos="4548"/>
        </w:tabs>
        <w:ind w:left="4548" w:hanging="1080"/>
      </w:pPr>
      <w:rPr>
        <w:rFonts w:hint="default"/>
      </w:rPr>
    </w:lvl>
    <w:lvl w:ilvl="7">
      <w:start w:val="1"/>
      <w:numFmt w:val="decimal"/>
      <w:lvlText w:val="%1.%2.%3.%4.%5.%6.%7.%8"/>
      <w:lvlJc w:val="left"/>
      <w:pPr>
        <w:tabs>
          <w:tab w:val="num" w:pos="5486"/>
        </w:tabs>
        <w:ind w:left="5486" w:hanging="1440"/>
      </w:pPr>
      <w:rPr>
        <w:rFonts w:hint="default"/>
      </w:rPr>
    </w:lvl>
    <w:lvl w:ilvl="8">
      <w:start w:val="1"/>
      <w:numFmt w:val="decimal"/>
      <w:lvlText w:val="%1.%2.%3.%4.%5.%6.%7.%8.%9"/>
      <w:lvlJc w:val="left"/>
      <w:pPr>
        <w:tabs>
          <w:tab w:val="num" w:pos="6064"/>
        </w:tabs>
        <w:ind w:left="6064" w:hanging="1440"/>
      </w:pPr>
      <w:rPr>
        <w:rFonts w:hint="default"/>
      </w:rPr>
    </w:lvl>
  </w:abstractNum>
  <w:abstractNum w:abstractNumId="9" w15:restartNumberingAfterBreak="0">
    <w:nsid w:val="362F59A9"/>
    <w:multiLevelType w:val="hybridMultilevel"/>
    <w:tmpl w:val="2B02429E"/>
    <w:lvl w:ilvl="0" w:tplc="FDE26D00">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0C5122D"/>
    <w:multiLevelType w:val="hybridMultilevel"/>
    <w:tmpl w:val="4128FE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3037CE3"/>
    <w:multiLevelType w:val="multilevel"/>
    <w:tmpl w:val="D2963E52"/>
    <w:lvl w:ilvl="0">
      <w:start w:val="4"/>
      <w:numFmt w:val="decimal"/>
      <w:lvlText w:val="%1"/>
      <w:lvlJc w:val="left"/>
      <w:pPr>
        <w:tabs>
          <w:tab w:val="num" w:pos="645"/>
        </w:tabs>
        <w:ind w:left="645" w:hanging="645"/>
      </w:pPr>
      <w:rPr>
        <w:rFonts w:hint="default"/>
      </w:rPr>
    </w:lvl>
    <w:lvl w:ilvl="1">
      <w:start w:val="3"/>
      <w:numFmt w:val="decimal"/>
      <w:lvlText w:val="%1.%2"/>
      <w:lvlJc w:val="left"/>
      <w:pPr>
        <w:tabs>
          <w:tab w:val="num" w:pos="1223"/>
        </w:tabs>
        <w:ind w:left="1223" w:hanging="645"/>
      </w:pPr>
      <w:rPr>
        <w:rFonts w:hint="default"/>
      </w:rPr>
    </w:lvl>
    <w:lvl w:ilvl="2">
      <w:start w:val="1"/>
      <w:numFmt w:val="decimal"/>
      <w:lvlText w:val="%1.%2.%3"/>
      <w:lvlJc w:val="left"/>
      <w:pPr>
        <w:tabs>
          <w:tab w:val="num" w:pos="1876"/>
        </w:tabs>
        <w:ind w:left="1876" w:hanging="720"/>
      </w:pPr>
      <w:rPr>
        <w:rFonts w:hint="default"/>
      </w:rPr>
    </w:lvl>
    <w:lvl w:ilvl="3">
      <w:start w:val="9"/>
      <w:numFmt w:val="decimal"/>
      <w:lvlText w:val="%1.%2.%3.%4"/>
      <w:lvlJc w:val="left"/>
      <w:pPr>
        <w:tabs>
          <w:tab w:val="num" w:pos="2454"/>
        </w:tabs>
        <w:ind w:left="2454" w:hanging="720"/>
      </w:pPr>
      <w:rPr>
        <w:rFonts w:hint="default"/>
      </w:rPr>
    </w:lvl>
    <w:lvl w:ilvl="4">
      <w:start w:val="1"/>
      <w:numFmt w:val="decimal"/>
      <w:lvlText w:val="%1.%2.%3.%4.%5"/>
      <w:lvlJc w:val="left"/>
      <w:pPr>
        <w:tabs>
          <w:tab w:val="num" w:pos="3032"/>
        </w:tabs>
        <w:ind w:left="3032" w:hanging="720"/>
      </w:pPr>
      <w:rPr>
        <w:rFonts w:hint="default"/>
      </w:rPr>
    </w:lvl>
    <w:lvl w:ilvl="5">
      <w:start w:val="1"/>
      <w:numFmt w:val="decimal"/>
      <w:lvlText w:val="%1.%2.%3.%4.%5.%6"/>
      <w:lvlJc w:val="left"/>
      <w:pPr>
        <w:tabs>
          <w:tab w:val="num" w:pos="3970"/>
        </w:tabs>
        <w:ind w:left="3970" w:hanging="1080"/>
      </w:pPr>
      <w:rPr>
        <w:rFonts w:hint="default"/>
      </w:rPr>
    </w:lvl>
    <w:lvl w:ilvl="6">
      <w:start w:val="1"/>
      <w:numFmt w:val="decimal"/>
      <w:lvlText w:val="%1.%2.%3.%4.%5.%6.%7"/>
      <w:lvlJc w:val="left"/>
      <w:pPr>
        <w:tabs>
          <w:tab w:val="num" w:pos="4548"/>
        </w:tabs>
        <w:ind w:left="4548" w:hanging="1080"/>
      </w:pPr>
      <w:rPr>
        <w:rFonts w:hint="default"/>
      </w:rPr>
    </w:lvl>
    <w:lvl w:ilvl="7">
      <w:start w:val="1"/>
      <w:numFmt w:val="decimal"/>
      <w:lvlText w:val="%1.%2.%3.%4.%5.%6.%7.%8"/>
      <w:lvlJc w:val="left"/>
      <w:pPr>
        <w:tabs>
          <w:tab w:val="num" w:pos="5486"/>
        </w:tabs>
        <w:ind w:left="5486" w:hanging="1440"/>
      </w:pPr>
      <w:rPr>
        <w:rFonts w:hint="default"/>
      </w:rPr>
    </w:lvl>
    <w:lvl w:ilvl="8">
      <w:start w:val="1"/>
      <w:numFmt w:val="decimal"/>
      <w:lvlText w:val="%1.%2.%3.%4.%5.%6.%7.%8.%9"/>
      <w:lvlJc w:val="left"/>
      <w:pPr>
        <w:tabs>
          <w:tab w:val="num" w:pos="6064"/>
        </w:tabs>
        <w:ind w:left="6064" w:hanging="1440"/>
      </w:pPr>
      <w:rPr>
        <w:rFonts w:hint="default"/>
      </w:rPr>
    </w:lvl>
  </w:abstractNum>
  <w:abstractNum w:abstractNumId="12" w15:restartNumberingAfterBreak="0">
    <w:nsid w:val="4E763B94"/>
    <w:multiLevelType w:val="hybridMultilevel"/>
    <w:tmpl w:val="D7686D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5096480F"/>
    <w:multiLevelType w:val="hybridMultilevel"/>
    <w:tmpl w:val="45C2A72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15:restartNumberingAfterBreak="0">
    <w:nsid w:val="59A1427F"/>
    <w:multiLevelType w:val="hybridMultilevel"/>
    <w:tmpl w:val="A434D8E8"/>
    <w:lvl w:ilvl="0" w:tplc="CD5243D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06425C"/>
    <w:multiLevelType w:val="multilevel"/>
    <w:tmpl w:val="63A08A9C"/>
    <w:lvl w:ilvl="0">
      <w:start w:val="1"/>
      <w:numFmt w:val="decimal"/>
      <w:lvlText w:val="%1."/>
      <w:lvlJc w:val="left"/>
      <w:pPr>
        <w:tabs>
          <w:tab w:val="num" w:pos="720"/>
        </w:tabs>
        <w:ind w:left="720" w:hanging="720"/>
      </w:pPr>
      <w:rPr>
        <w:rFonts w:hint="default"/>
        <w:b/>
        <w:i w:val="0"/>
        <w:u w:val="none"/>
      </w:rPr>
    </w:lvl>
    <w:lvl w:ilvl="1">
      <w:start w:val="1"/>
      <w:numFmt w:val="decimal"/>
      <w:isLgl/>
      <w:lvlText w:val="%1.%2"/>
      <w:lvlJc w:val="left"/>
      <w:pPr>
        <w:tabs>
          <w:tab w:val="num" w:pos="720"/>
        </w:tabs>
        <w:ind w:left="1418" w:hanging="698"/>
      </w:pPr>
      <w:rPr>
        <w:rFonts w:hint="default"/>
        <w:b w:val="0"/>
        <w:i w:val="0"/>
        <w:color w:val="auto"/>
      </w:rPr>
    </w:lvl>
    <w:lvl w:ilvl="2">
      <w:start w:val="1"/>
      <w:numFmt w:val="decimal"/>
      <w:isLgl/>
      <w:lvlText w:val="%1.%2.%3"/>
      <w:lvlJc w:val="left"/>
      <w:pPr>
        <w:tabs>
          <w:tab w:val="num" w:pos="1440"/>
        </w:tabs>
        <w:ind w:left="2041" w:hanging="601"/>
      </w:pPr>
      <w:rPr>
        <w:rFonts w:ascii="Arial" w:hAnsi="Arial" w:hint="default"/>
        <w:b w:val="0"/>
        <w:i w:val="0"/>
        <w:color w:val="auto"/>
        <w:sz w:val="22"/>
        <w:szCs w:val="22"/>
      </w:rPr>
    </w:lvl>
    <w:lvl w:ilvl="3">
      <w:start w:val="1"/>
      <w:numFmt w:val="decimal"/>
      <w:isLgl/>
      <w:lvlText w:val="%1.%2.%3.%4"/>
      <w:lvlJc w:val="left"/>
      <w:pPr>
        <w:tabs>
          <w:tab w:val="num" w:pos="2552"/>
        </w:tabs>
        <w:ind w:left="2552" w:hanging="624"/>
      </w:pPr>
      <w:rPr>
        <w:rFonts w:hint="default"/>
        <w:b w:val="0"/>
        <w:i w:val="0"/>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5670"/>
        </w:tabs>
        <w:ind w:left="5840" w:hanging="800"/>
      </w:pPr>
      <w:rPr>
        <w:rFonts w:hint="default"/>
        <w:b w:val="0"/>
        <w:i w:val="0"/>
        <w:sz w:val="22"/>
        <w:szCs w:val="22"/>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5F2F6734"/>
    <w:multiLevelType w:val="multilevel"/>
    <w:tmpl w:val="13D67286"/>
    <w:lvl w:ilvl="0">
      <w:start w:val="1"/>
      <w:numFmt w:val="decimal"/>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ascii="Arial" w:hAnsi="Arial" w:hint="default"/>
        <w:b w:val="0"/>
        <w:i w:val="0"/>
        <w:sz w:val="22"/>
        <w:szCs w:val="22"/>
      </w:rPr>
    </w:lvl>
    <w:lvl w:ilvl="2">
      <w:start w:val="1"/>
      <w:numFmt w:val="decimal"/>
      <w:lvlText w:val="%1.%2.%3"/>
      <w:lvlJc w:val="left"/>
      <w:pPr>
        <w:tabs>
          <w:tab w:val="num" w:pos="720"/>
        </w:tabs>
        <w:ind w:left="720" w:hanging="720"/>
      </w:pPr>
      <w:rPr>
        <w:rFonts w:ascii="Arial" w:hAnsi="Arial" w:hint="default"/>
        <w:b w:val="0"/>
        <w:i w:val="0"/>
        <w:color w:val="auto"/>
        <w:sz w:val="22"/>
        <w:szCs w:val="22"/>
      </w:rPr>
    </w:lvl>
    <w:lvl w:ilvl="3">
      <w:start w:val="1"/>
      <w:numFmt w:val="decimal"/>
      <w:lvlText w:val="%1.%2.%3.%4"/>
      <w:lvlJc w:val="left"/>
      <w:pPr>
        <w:tabs>
          <w:tab w:val="num" w:pos="864"/>
        </w:tabs>
        <w:ind w:left="864" w:hanging="864"/>
      </w:pPr>
      <w:rPr>
        <w:rFonts w:ascii="Arial" w:hAnsi="Arial" w:hint="default"/>
        <w:b w:val="0"/>
        <w:i w:val="0"/>
        <w:color w:val="auto"/>
        <w:sz w:val="22"/>
        <w:szCs w:val="22"/>
      </w:rPr>
    </w:lvl>
    <w:lvl w:ilvl="4">
      <w:start w:val="1"/>
      <w:numFmt w:val="decimal"/>
      <w:lvlText w:val="%1.%2.%3.%4.%5"/>
      <w:lvlJc w:val="left"/>
      <w:pPr>
        <w:tabs>
          <w:tab w:val="num" w:pos="1008"/>
        </w:tabs>
        <w:ind w:left="1008" w:hanging="1008"/>
      </w:pPr>
      <w:rPr>
        <w:rFonts w:ascii="Arial" w:hAnsi="Arial" w:hint="default"/>
        <w:b w:val="0"/>
        <w:i w:val="0"/>
        <w:color w:val="auto"/>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F8254FD"/>
    <w:multiLevelType w:val="hybridMultilevel"/>
    <w:tmpl w:val="8A484F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61275763"/>
    <w:multiLevelType w:val="multilevel"/>
    <w:tmpl w:val="13D67286"/>
    <w:lvl w:ilvl="0">
      <w:start w:val="1"/>
      <w:numFmt w:val="decimal"/>
      <w:lvlText w:val="%1"/>
      <w:lvlJc w:val="left"/>
      <w:pPr>
        <w:tabs>
          <w:tab w:val="num" w:pos="432"/>
        </w:tabs>
        <w:ind w:left="432" w:hanging="432"/>
      </w:pPr>
      <w:rPr>
        <w:rFonts w:hint="default"/>
        <w:b w:val="0"/>
        <w:i w:val="0"/>
      </w:rPr>
    </w:lvl>
    <w:lvl w:ilvl="1">
      <w:start w:val="1"/>
      <w:numFmt w:val="decimal"/>
      <w:lvlText w:val="%1.%2"/>
      <w:lvlJc w:val="left"/>
      <w:pPr>
        <w:tabs>
          <w:tab w:val="num" w:pos="576"/>
        </w:tabs>
        <w:ind w:left="576" w:hanging="576"/>
      </w:pPr>
      <w:rPr>
        <w:rFonts w:ascii="Arial" w:hAnsi="Arial" w:hint="default"/>
        <w:b w:val="0"/>
        <w:i w:val="0"/>
        <w:sz w:val="22"/>
        <w:szCs w:val="22"/>
      </w:rPr>
    </w:lvl>
    <w:lvl w:ilvl="2">
      <w:start w:val="1"/>
      <w:numFmt w:val="decimal"/>
      <w:lvlText w:val="%1.%2.%3"/>
      <w:lvlJc w:val="left"/>
      <w:pPr>
        <w:tabs>
          <w:tab w:val="num" w:pos="720"/>
        </w:tabs>
        <w:ind w:left="720" w:hanging="720"/>
      </w:pPr>
      <w:rPr>
        <w:rFonts w:ascii="Arial" w:hAnsi="Arial" w:hint="default"/>
        <w:b w:val="0"/>
        <w:i w:val="0"/>
        <w:color w:val="auto"/>
        <w:sz w:val="22"/>
        <w:szCs w:val="22"/>
      </w:rPr>
    </w:lvl>
    <w:lvl w:ilvl="3">
      <w:start w:val="1"/>
      <w:numFmt w:val="decimal"/>
      <w:lvlText w:val="%1.%2.%3.%4"/>
      <w:lvlJc w:val="left"/>
      <w:pPr>
        <w:tabs>
          <w:tab w:val="num" w:pos="864"/>
        </w:tabs>
        <w:ind w:left="864" w:hanging="864"/>
      </w:pPr>
      <w:rPr>
        <w:rFonts w:ascii="Arial" w:hAnsi="Arial" w:hint="default"/>
        <w:b w:val="0"/>
        <w:i w:val="0"/>
        <w:color w:val="auto"/>
        <w:sz w:val="22"/>
        <w:szCs w:val="22"/>
      </w:rPr>
    </w:lvl>
    <w:lvl w:ilvl="4">
      <w:start w:val="1"/>
      <w:numFmt w:val="decimal"/>
      <w:lvlText w:val="%1.%2.%3.%4.%5"/>
      <w:lvlJc w:val="left"/>
      <w:pPr>
        <w:tabs>
          <w:tab w:val="num" w:pos="1008"/>
        </w:tabs>
        <w:ind w:left="1008" w:hanging="1008"/>
      </w:pPr>
      <w:rPr>
        <w:rFonts w:ascii="Arial" w:hAnsi="Arial" w:hint="default"/>
        <w:b w:val="0"/>
        <w:i w:val="0"/>
        <w:color w:val="auto"/>
        <w:sz w:val="22"/>
        <w:szCs w:val="22"/>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64C1177E"/>
    <w:multiLevelType w:val="hybridMultilevel"/>
    <w:tmpl w:val="D506ECD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65302CC5"/>
    <w:multiLevelType w:val="hybridMultilevel"/>
    <w:tmpl w:val="CC125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37514C"/>
    <w:multiLevelType w:val="hybridMultilevel"/>
    <w:tmpl w:val="21EE062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5C25CBC"/>
    <w:multiLevelType w:val="hybridMultilevel"/>
    <w:tmpl w:val="DA92A0AA"/>
    <w:lvl w:ilvl="0" w:tplc="7CC639EE">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F6052BB"/>
    <w:multiLevelType w:val="hybridMultilevel"/>
    <w:tmpl w:val="2BBE82FA"/>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720"/>
        </w:tabs>
        <w:ind w:left="720" w:hanging="360"/>
      </w:pPr>
      <w:rPr>
        <w:rFonts w:hint="default"/>
      </w:rPr>
    </w:lvl>
    <w:lvl w:ilvl="2" w:tplc="4F9218CE">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612136">
    <w:abstractNumId w:val="15"/>
  </w:num>
  <w:num w:numId="2" w16cid:durableId="1878395725">
    <w:abstractNumId w:val="17"/>
  </w:num>
  <w:num w:numId="3" w16cid:durableId="1007295888">
    <w:abstractNumId w:val="10"/>
  </w:num>
  <w:num w:numId="4" w16cid:durableId="448280166">
    <w:abstractNumId w:val="13"/>
  </w:num>
  <w:num w:numId="5" w16cid:durableId="1576285366">
    <w:abstractNumId w:val="12"/>
  </w:num>
  <w:num w:numId="6" w16cid:durableId="1324973831">
    <w:abstractNumId w:val="21"/>
  </w:num>
  <w:num w:numId="7" w16cid:durableId="549221894">
    <w:abstractNumId w:val="2"/>
  </w:num>
  <w:num w:numId="8" w16cid:durableId="1797915203">
    <w:abstractNumId w:val="7"/>
  </w:num>
  <w:num w:numId="9" w16cid:durableId="1830366434">
    <w:abstractNumId w:val="19"/>
  </w:num>
  <w:num w:numId="10" w16cid:durableId="879247192">
    <w:abstractNumId w:val="6"/>
  </w:num>
  <w:num w:numId="11" w16cid:durableId="456535259">
    <w:abstractNumId w:val="23"/>
  </w:num>
  <w:num w:numId="12" w16cid:durableId="1493526541">
    <w:abstractNumId w:val="1"/>
  </w:num>
  <w:num w:numId="13" w16cid:durableId="1200048232">
    <w:abstractNumId w:val="11"/>
  </w:num>
  <w:num w:numId="14" w16cid:durableId="374279970">
    <w:abstractNumId w:val="18"/>
  </w:num>
  <w:num w:numId="15" w16cid:durableId="728185241">
    <w:abstractNumId w:val="8"/>
  </w:num>
  <w:num w:numId="16" w16cid:durableId="1148938648">
    <w:abstractNumId w:val="5"/>
  </w:num>
  <w:num w:numId="17" w16cid:durableId="2029528285">
    <w:abstractNumId w:val="16"/>
  </w:num>
  <w:num w:numId="18" w16cid:durableId="1481658137">
    <w:abstractNumId w:val="22"/>
  </w:num>
  <w:num w:numId="19" w16cid:durableId="567612248">
    <w:abstractNumId w:val="14"/>
  </w:num>
  <w:num w:numId="20" w16cid:durableId="2018186870">
    <w:abstractNumId w:val="3"/>
  </w:num>
  <w:num w:numId="21" w16cid:durableId="1522275626">
    <w:abstractNumId w:val="4"/>
  </w:num>
  <w:num w:numId="22" w16cid:durableId="1624580492">
    <w:abstractNumId w:val="9"/>
  </w:num>
  <w:num w:numId="23" w16cid:durableId="1238129657">
    <w:abstractNumId w:val="0"/>
  </w:num>
  <w:num w:numId="24" w16cid:durableId="20618560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rawingGridVerticalSpacing w:val="57"/>
  <w:displayHorizontalDrawingGridEvery w:val="10"/>
  <w:displayVerticalDrawingGridEvery w:val="10"/>
  <w:doNotUseMarginsForDrawingGridOrigin/>
  <w:drawingGridHorizontalOrigin w:val="1758"/>
  <w:drawingGridVerticalOrigin w:val="179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99"/>
    <w:rsid w:val="00003480"/>
    <w:rsid w:val="00010D1E"/>
    <w:rsid w:val="000B005A"/>
    <w:rsid w:val="000D0B22"/>
    <w:rsid w:val="00120421"/>
    <w:rsid w:val="001432F4"/>
    <w:rsid w:val="00146EFF"/>
    <w:rsid w:val="001635ED"/>
    <w:rsid w:val="00287130"/>
    <w:rsid w:val="00303117"/>
    <w:rsid w:val="00354494"/>
    <w:rsid w:val="004A470E"/>
    <w:rsid w:val="004C72BA"/>
    <w:rsid w:val="00566D7E"/>
    <w:rsid w:val="00790EEE"/>
    <w:rsid w:val="007D442D"/>
    <w:rsid w:val="007E00D1"/>
    <w:rsid w:val="00891410"/>
    <w:rsid w:val="0089221F"/>
    <w:rsid w:val="00894999"/>
    <w:rsid w:val="008F24DD"/>
    <w:rsid w:val="00A15282"/>
    <w:rsid w:val="00AA677E"/>
    <w:rsid w:val="00B41DAB"/>
    <w:rsid w:val="00B44321"/>
    <w:rsid w:val="00B60580"/>
    <w:rsid w:val="00B70038"/>
    <w:rsid w:val="00BA4589"/>
    <w:rsid w:val="00BA6DB7"/>
    <w:rsid w:val="00BE290C"/>
    <w:rsid w:val="00C36900"/>
    <w:rsid w:val="00CE5D28"/>
    <w:rsid w:val="00D048EF"/>
    <w:rsid w:val="00DB79B9"/>
    <w:rsid w:val="00E64847"/>
    <w:rsid w:val="00F712EF"/>
    <w:rsid w:val="00FB3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C5479"/>
  <w15:chartTrackingRefBased/>
  <w15:docId w15:val="{5A116C4C-05ED-454A-991F-4C15F53AF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outlineLvl w:val="0"/>
    </w:pPr>
    <w:rPr>
      <w:rFonts w:ascii="Arial" w:hAnsi="Arial"/>
      <w:b/>
      <w:bCs/>
      <w:color w:val="000000"/>
      <w:sz w:val="22"/>
      <w:lang w:val="en-AU"/>
    </w:rPr>
  </w:style>
  <w:style w:type="paragraph" w:styleId="Heading2">
    <w:name w:val="heading 2"/>
    <w:basedOn w:val="Normal"/>
    <w:next w:val="Normal"/>
    <w:qFormat/>
    <w:pPr>
      <w:keepNext/>
      <w:spacing w:after="120"/>
      <w:outlineLvl w:val="1"/>
    </w:pPr>
    <w:rPr>
      <w:rFonts w:ascii="Arial" w:hAnsi="Arial" w:cs="Arial"/>
      <w:i/>
      <w:iCs/>
      <w:color w:val="FF0000"/>
      <w:sz w:val="22"/>
      <w:szCs w:val="20"/>
    </w:rPr>
  </w:style>
  <w:style w:type="paragraph" w:styleId="Heading3">
    <w:name w:val="heading 3"/>
    <w:basedOn w:val="Normal"/>
    <w:next w:val="Normal"/>
    <w:qFormat/>
    <w:pPr>
      <w:keepNext/>
      <w:spacing w:after="120"/>
      <w:ind w:left="720" w:hanging="720"/>
      <w:jc w:val="both"/>
      <w:outlineLvl w:val="2"/>
    </w:pPr>
    <w:rPr>
      <w:rFonts w:ascii="Arial" w:hAnsi="Arial" w:cs="Arial"/>
      <w:b/>
      <w:bCs/>
      <w:color w:val="000000"/>
      <w:szCs w:val="22"/>
      <w:u w:val="single"/>
      <w:lang w:val="en-AU"/>
    </w:rPr>
  </w:style>
  <w:style w:type="paragraph" w:styleId="Heading7">
    <w:name w:val="heading 7"/>
    <w:basedOn w:val="Normal"/>
    <w:next w:val="Normal"/>
    <w:qFormat/>
    <w:pPr>
      <w:keepNext/>
      <w:spacing w:after="120"/>
      <w:outlineLvl w:val="6"/>
    </w:pPr>
    <w:rPr>
      <w:rFonts w:ascii="Arial" w:hAnsi="Arial" w:cs="Arial"/>
      <w:b/>
      <w:bCs/>
      <w:i/>
      <w:iCs/>
      <w:color w:val="000000"/>
      <w:sz w:val="32"/>
      <w:szCs w:val="22"/>
      <w:lang w:val="en-AU"/>
    </w:rPr>
  </w:style>
  <w:style w:type="paragraph" w:styleId="Heading8">
    <w:name w:val="heading 8"/>
    <w:basedOn w:val="Normal"/>
    <w:next w:val="Normal"/>
    <w:qFormat/>
    <w:pPr>
      <w:keepNext/>
      <w:spacing w:after="120"/>
      <w:outlineLvl w:val="7"/>
    </w:pPr>
    <w:rPr>
      <w:rFonts w:ascii="Arial" w:hAnsi="Arial" w:cs="Arial"/>
      <w:b/>
      <w:bCs/>
      <w:color w:val="000000"/>
      <w:sz w:val="32"/>
      <w:szCs w:val="22"/>
      <w:lang w:val="en-AU"/>
    </w:rPr>
  </w:style>
  <w:style w:type="paragraph" w:styleId="Heading9">
    <w:name w:val="heading 9"/>
    <w:basedOn w:val="Normal"/>
    <w:next w:val="Normal"/>
    <w:qFormat/>
    <w:pPr>
      <w:keepNext/>
      <w:spacing w:after="120"/>
      <w:outlineLvl w:val="8"/>
    </w:pPr>
    <w:rPr>
      <w:rFonts w:ascii="Arial" w:hAnsi="Arial" w:cs="Arial"/>
      <w:b/>
      <w:bCs/>
      <w:color w:val="000000"/>
      <w:sz w:val="36"/>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Pr>
      <w:rFonts w:cs="Arial"/>
      <w:sz w:val="20"/>
      <w:szCs w:val="22"/>
    </w:rPr>
  </w:style>
  <w:style w:type="paragraph" w:styleId="TOC2">
    <w:name w:val="toc 2"/>
    <w:basedOn w:val="Index1"/>
    <w:next w:val="Normal"/>
    <w:autoRedefine/>
    <w:semiHidden/>
    <w:pPr>
      <w:tabs>
        <w:tab w:val="left" w:pos="1200"/>
        <w:tab w:val="right" w:leader="dot" w:pos="8296"/>
      </w:tabs>
      <w:spacing w:before="120"/>
      <w:ind w:left="720" w:firstLine="0"/>
    </w:pPr>
    <w:rPr>
      <w:rFonts w:ascii="Arial" w:hAnsi="Arial"/>
      <w:sz w:val="22"/>
      <w:szCs w:val="40"/>
      <w:lang w:val="en-GB"/>
    </w:rPr>
  </w:style>
  <w:style w:type="paragraph" w:styleId="TOC3">
    <w:name w:val="toc 3"/>
    <w:basedOn w:val="Normal"/>
    <w:next w:val="Normal"/>
    <w:autoRedefine/>
    <w:semiHidden/>
    <w:pPr>
      <w:spacing w:line="360" w:lineRule="auto"/>
      <w:ind w:left="221"/>
    </w:pPr>
    <w:rPr>
      <w:rFonts w:ascii="Arial" w:hAnsi="Arial"/>
      <w:sz w:val="22"/>
      <w:szCs w:val="22"/>
      <w:lang w:val="en-GB"/>
    </w:rPr>
  </w:style>
  <w:style w:type="paragraph" w:styleId="Index1">
    <w:name w:val="index 1"/>
    <w:basedOn w:val="Normal"/>
    <w:next w:val="Normal"/>
    <w:autoRedefine/>
    <w:semiHidden/>
    <w:pPr>
      <w:ind w:left="240" w:hanging="240"/>
    </w:pPr>
  </w:style>
  <w:style w:type="paragraph" w:styleId="Title">
    <w:name w:val="Title"/>
    <w:basedOn w:val="Normal"/>
    <w:qFormat/>
    <w:pPr>
      <w:jc w:val="center"/>
    </w:pPr>
    <w:rPr>
      <w:rFonts w:ascii="Arial" w:hAnsi="Arial" w:cs="Arial"/>
      <w:b/>
      <w:sz w:val="32"/>
      <w:szCs w:val="22"/>
      <w:u w:val="single"/>
      <w:lang w:val="en-GB"/>
    </w:rPr>
  </w:style>
  <w:style w:type="paragraph" w:styleId="BalloonText">
    <w:name w:val="Balloon Text"/>
    <w:basedOn w:val="Normal"/>
    <w:semiHidden/>
    <w:rPr>
      <w:rFonts w:ascii="Tahoma" w:hAnsi="Tahoma" w:cs="Tahoma"/>
      <w:sz w:val="16"/>
      <w:szCs w:val="1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1436" w:hanging="585"/>
    </w:pPr>
    <w:rPr>
      <w:rFonts w:ascii="Arial" w:hAnsi="Arial" w:cs="Arial"/>
      <w:sz w:val="22"/>
    </w:rPr>
  </w:style>
  <w:style w:type="paragraph" w:styleId="BodyTextIndent2">
    <w:name w:val="Body Text Indent 2"/>
    <w:basedOn w:val="Normal"/>
    <w:semiHidden/>
    <w:pPr>
      <w:spacing w:after="120"/>
      <w:ind w:left="717"/>
    </w:pPr>
    <w:rPr>
      <w:rFonts w:ascii="Arial" w:hAnsi="Arial" w:cs="Arial"/>
      <w:b/>
      <w:bCs/>
      <w:szCs w:val="22"/>
    </w:rPr>
  </w:style>
  <w:style w:type="paragraph" w:styleId="BodyTextIndent3">
    <w:name w:val="Body Text Indent 3"/>
    <w:basedOn w:val="Normal"/>
    <w:semiHidden/>
    <w:pPr>
      <w:spacing w:after="120"/>
      <w:ind w:left="720" w:hanging="720"/>
      <w:jc w:val="both"/>
    </w:pPr>
    <w:rPr>
      <w:rFonts w:ascii="Arial" w:hAnsi="Arial" w:cs="Arial"/>
      <w:color w:val="000000"/>
      <w:szCs w:val="22"/>
      <w:lang w:val="en-AU"/>
    </w:rPr>
  </w:style>
  <w:style w:type="paragraph" w:styleId="BodyText">
    <w:name w:val="Body Text"/>
    <w:basedOn w:val="Normal"/>
    <w:semiHidden/>
    <w:pPr>
      <w:autoSpaceDE w:val="0"/>
      <w:autoSpaceDN w:val="0"/>
      <w:adjustRightInd w:val="0"/>
      <w:spacing w:line="360" w:lineRule="auto"/>
    </w:pPr>
    <w:rPr>
      <w:rFonts w:ascii="Arial" w:hAnsi="Arial" w:cs="Arial"/>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384</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Declaration of Suitability for Use (DSU)</vt:lpstr>
    </vt:vector>
  </TitlesOfParts>
  <Company>CAA</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Declaration of Suitability for Use (DSU)</dc:title>
  <dc:subject/>
  <dc:creator>ATSD</dc:creator>
  <cp:keywords/>
  <dc:description/>
  <cp:lastModifiedBy>Ian Lower</cp:lastModifiedBy>
  <cp:revision>6</cp:revision>
  <cp:lastPrinted>2011-02-15T12:46:00Z</cp:lastPrinted>
  <dcterms:created xsi:type="dcterms:W3CDTF">2023-08-15T12:52:00Z</dcterms:created>
  <dcterms:modified xsi:type="dcterms:W3CDTF">2023-08-29T11:40:00Z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etDate">
    <vt:lpwstr>2023-06-05T08:43:06Z</vt:lpwstr>
  </property>
  <property fmtid="{D5CDD505-2E9C-101B-9397-08002B2CF9AE}" pid="4" name="MSIP_Label_3196a3aa-34a9-4b82-9eed-745e5fc3f53e_Method">
    <vt:lpwstr>Standard</vt:lpwstr>
  </property>
  <property fmtid="{D5CDD505-2E9C-101B-9397-08002B2CF9AE}" pid="5" name="MSIP_Label_3196a3aa-34a9-4b82-9eed-745e5fc3f53e_Name">
    <vt:lpwstr>3196a3aa-34a9-4b82-9eed-745e5fc3f53e</vt:lpwstr>
  </property>
  <property fmtid="{D5CDD505-2E9C-101B-9397-08002B2CF9AE}" pid="6" name="MSIP_Label_3196a3aa-34a9-4b82-9eed-745e5fc3f53e_SiteId">
    <vt:lpwstr>c4edd5ba-10c3-4fe3-946a-7c9c446ab8c8</vt:lpwstr>
  </property>
  <property fmtid="{D5CDD505-2E9C-101B-9397-08002B2CF9AE}" pid="7" name="MSIP_Label_3196a3aa-34a9-4b82-9eed-745e5fc3f53e_ActionId">
    <vt:lpwstr>a5449db9-5af9-4a68-9cb9-267307e091c4</vt:lpwstr>
  </property>
  <property fmtid="{D5CDD505-2E9C-101B-9397-08002B2CF9AE}" pid="8" name="MSIP_Label_3196a3aa-34a9-4b82-9eed-745e5fc3f53e_ContentBits">
    <vt:lpwstr>0</vt:lpwstr>
  </property>
</Properties>
</file>