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C9" w:rsidRDefault="003F0F30" w:rsidP="003F0F30">
      <w:pPr>
        <w:ind w:left="0" w:firstLine="0"/>
        <w:jc w:val="center"/>
        <w:rPr>
          <w:rFonts w:cs="Arial"/>
          <w:b/>
          <w:sz w:val="32"/>
          <w:szCs w:val="22"/>
        </w:rPr>
      </w:pPr>
      <w:r w:rsidRPr="00784FD8">
        <w:rPr>
          <w:rFonts w:cs="Arial"/>
          <w:b/>
          <w:sz w:val="32"/>
          <w:szCs w:val="22"/>
        </w:rPr>
        <w:t xml:space="preserve">Competency Assessment </w:t>
      </w:r>
    </w:p>
    <w:p w:rsidR="003F0F30" w:rsidRPr="00784FD8" w:rsidRDefault="00A718C9" w:rsidP="003F0F30">
      <w:pPr>
        <w:ind w:left="0" w:firstLine="0"/>
        <w:jc w:val="center"/>
        <w:rPr>
          <w:rFonts w:cs="Arial"/>
          <w:b/>
          <w:sz w:val="32"/>
          <w:szCs w:val="22"/>
        </w:rPr>
      </w:pPr>
      <w:r>
        <w:rPr>
          <w:rFonts w:cs="Arial"/>
          <w:b/>
          <w:sz w:val="32"/>
          <w:szCs w:val="22"/>
        </w:rPr>
        <w:t xml:space="preserve">Guidance Document </w:t>
      </w:r>
    </w:p>
    <w:p w:rsidR="003F0F30" w:rsidRPr="005E0662" w:rsidRDefault="005E0662" w:rsidP="005E0662">
      <w:pPr>
        <w:pStyle w:val="Heading1"/>
        <w:rPr>
          <w:rFonts w:ascii="Arial" w:hAnsi="Arial" w:cs="Arial"/>
          <w:color w:val="auto"/>
          <w:sz w:val="32"/>
          <w:szCs w:val="32"/>
        </w:rPr>
      </w:pPr>
      <w:r w:rsidRPr="005E0662">
        <w:rPr>
          <w:rFonts w:ascii="Arial" w:hAnsi="Arial" w:cs="Arial"/>
          <w:color w:val="auto"/>
          <w:sz w:val="32"/>
          <w:szCs w:val="32"/>
        </w:rPr>
        <w:t>Introduction</w:t>
      </w:r>
    </w:p>
    <w:p w:rsidR="005E0662" w:rsidRDefault="005E0662" w:rsidP="003F0F30">
      <w:pPr>
        <w:ind w:left="0" w:firstLine="0"/>
        <w:rPr>
          <w:rFonts w:cs="Arial"/>
          <w:sz w:val="22"/>
          <w:szCs w:val="22"/>
        </w:rPr>
      </w:pPr>
    </w:p>
    <w:p w:rsidR="003F0F30" w:rsidRDefault="003F0F30" w:rsidP="003F0F30">
      <w:pPr>
        <w:ind w:left="0" w:firstLine="0"/>
        <w:rPr>
          <w:rFonts w:cs="Arial"/>
          <w:sz w:val="22"/>
          <w:szCs w:val="22"/>
        </w:rPr>
      </w:pPr>
      <w:bookmarkStart w:id="0" w:name="_Hlk525192678"/>
      <w:r>
        <w:rPr>
          <w:rFonts w:cs="Arial"/>
          <w:sz w:val="22"/>
          <w:szCs w:val="22"/>
        </w:rPr>
        <w:t>This</w:t>
      </w:r>
      <w:r w:rsidR="00C3103D">
        <w:rPr>
          <w:rFonts w:cs="Arial"/>
          <w:sz w:val="22"/>
          <w:szCs w:val="22"/>
        </w:rPr>
        <w:t xml:space="preserve"> brief</w:t>
      </w:r>
      <w:r w:rsidR="001D2950">
        <w:rPr>
          <w:rFonts w:cs="Arial"/>
          <w:sz w:val="22"/>
          <w:szCs w:val="22"/>
        </w:rPr>
        <w:t xml:space="preserve"> </w:t>
      </w:r>
      <w:r w:rsidR="00BC67C8">
        <w:rPr>
          <w:rFonts w:cs="Arial"/>
          <w:i/>
          <w:sz w:val="22"/>
          <w:szCs w:val="22"/>
        </w:rPr>
        <w:t>Guidance Document</w:t>
      </w:r>
      <w:r w:rsidRPr="004422E5">
        <w:rPr>
          <w:rFonts w:cs="Arial"/>
          <w:sz w:val="22"/>
          <w:szCs w:val="22"/>
        </w:rPr>
        <w:t xml:space="preserve"> material has been developed </w:t>
      </w:r>
      <w:r w:rsidR="00AB295C">
        <w:rPr>
          <w:rFonts w:cs="Arial"/>
          <w:sz w:val="22"/>
          <w:szCs w:val="22"/>
        </w:rPr>
        <w:t>with</w:t>
      </w:r>
      <w:r>
        <w:rPr>
          <w:rFonts w:cs="Arial"/>
          <w:sz w:val="22"/>
          <w:szCs w:val="22"/>
        </w:rPr>
        <w:t xml:space="preserve"> collaboration </w:t>
      </w:r>
      <w:r w:rsidR="005648DC">
        <w:rPr>
          <w:rFonts w:cs="Arial"/>
          <w:sz w:val="22"/>
          <w:szCs w:val="22"/>
        </w:rPr>
        <w:t>between</w:t>
      </w:r>
      <w:r w:rsidRPr="004422E5">
        <w:rPr>
          <w:rFonts w:cs="Arial"/>
          <w:sz w:val="22"/>
          <w:szCs w:val="22"/>
        </w:rPr>
        <w:t xml:space="preserve"> industry </w:t>
      </w:r>
      <w:r>
        <w:rPr>
          <w:rFonts w:cs="Arial"/>
          <w:sz w:val="22"/>
          <w:szCs w:val="22"/>
        </w:rPr>
        <w:t xml:space="preserve">and the </w:t>
      </w:r>
      <w:r w:rsidR="00FA6AB0">
        <w:rPr>
          <w:rFonts w:cs="Arial"/>
          <w:sz w:val="22"/>
          <w:szCs w:val="22"/>
        </w:rPr>
        <w:t xml:space="preserve">UK </w:t>
      </w:r>
      <w:r>
        <w:rPr>
          <w:rFonts w:cs="Arial"/>
          <w:sz w:val="22"/>
          <w:szCs w:val="22"/>
        </w:rPr>
        <w:t>Civil Aviation Authority</w:t>
      </w:r>
      <w:r w:rsidR="00AB295C">
        <w:rPr>
          <w:rFonts w:cs="Arial"/>
          <w:sz w:val="22"/>
          <w:szCs w:val="22"/>
        </w:rPr>
        <w:t>.  The purpose of this document</w:t>
      </w:r>
      <w:r w:rsidR="005648DC">
        <w:rPr>
          <w:rFonts w:cs="Arial"/>
          <w:sz w:val="22"/>
          <w:szCs w:val="22"/>
        </w:rPr>
        <w:t xml:space="preserve"> is to </w:t>
      </w:r>
      <w:r w:rsidRPr="004422E5">
        <w:rPr>
          <w:rFonts w:cs="Arial"/>
          <w:sz w:val="22"/>
          <w:szCs w:val="22"/>
        </w:rPr>
        <w:t xml:space="preserve">provide guidance </w:t>
      </w:r>
      <w:r w:rsidR="00AB295C">
        <w:rPr>
          <w:rFonts w:cs="Arial"/>
          <w:sz w:val="22"/>
          <w:szCs w:val="22"/>
        </w:rPr>
        <w:t>to aviation organisations conducting</w:t>
      </w:r>
      <w:r w:rsidRPr="004422E5">
        <w:rPr>
          <w:rFonts w:cs="Arial"/>
          <w:sz w:val="22"/>
          <w:szCs w:val="22"/>
        </w:rPr>
        <w:t xml:space="preserve"> competency assessments</w:t>
      </w:r>
      <w:r w:rsidR="00617A4A">
        <w:rPr>
          <w:rFonts w:cs="Arial"/>
          <w:sz w:val="22"/>
          <w:szCs w:val="22"/>
        </w:rPr>
        <w:t>.</w:t>
      </w:r>
      <w:r w:rsidRPr="004422E5">
        <w:rPr>
          <w:rFonts w:cs="Arial"/>
          <w:sz w:val="22"/>
          <w:szCs w:val="22"/>
        </w:rPr>
        <w:t xml:space="preserve"> </w:t>
      </w:r>
      <w:bookmarkEnd w:id="0"/>
      <w:r w:rsidR="005648DC">
        <w:rPr>
          <w:rFonts w:cs="Arial"/>
          <w:sz w:val="22"/>
          <w:szCs w:val="22"/>
        </w:rPr>
        <w:t xml:space="preserve">It is </w:t>
      </w:r>
      <w:r w:rsidR="00822168">
        <w:rPr>
          <w:rFonts w:cs="Arial"/>
          <w:sz w:val="22"/>
          <w:szCs w:val="22"/>
        </w:rPr>
        <w:t>suggested</w:t>
      </w:r>
      <w:r w:rsidR="005648DC">
        <w:rPr>
          <w:rFonts w:cs="Arial"/>
          <w:sz w:val="22"/>
          <w:szCs w:val="22"/>
        </w:rPr>
        <w:t xml:space="preserve"> that </w:t>
      </w:r>
      <w:r w:rsidR="00EF4969">
        <w:rPr>
          <w:rFonts w:cs="Arial"/>
          <w:sz w:val="22"/>
          <w:szCs w:val="22"/>
        </w:rPr>
        <w:t>th</w:t>
      </w:r>
      <w:r w:rsidR="00A66857">
        <w:rPr>
          <w:rFonts w:cs="Arial"/>
          <w:sz w:val="22"/>
          <w:szCs w:val="22"/>
        </w:rPr>
        <w:t>is</w:t>
      </w:r>
      <w:r w:rsidR="00EF4969">
        <w:rPr>
          <w:rFonts w:cs="Arial"/>
          <w:sz w:val="22"/>
          <w:szCs w:val="22"/>
        </w:rPr>
        <w:t xml:space="preserve"> </w:t>
      </w:r>
      <w:r w:rsidR="00CA0A4E">
        <w:rPr>
          <w:rFonts w:cs="Arial"/>
          <w:sz w:val="22"/>
          <w:szCs w:val="22"/>
        </w:rPr>
        <w:t>procedure</w:t>
      </w:r>
      <w:r w:rsidR="00EF4969">
        <w:rPr>
          <w:rFonts w:cs="Arial"/>
          <w:sz w:val="22"/>
          <w:szCs w:val="22"/>
        </w:rPr>
        <w:t xml:space="preserve"> </w:t>
      </w:r>
      <w:r w:rsidR="00617A4A">
        <w:rPr>
          <w:rFonts w:cs="Arial"/>
          <w:sz w:val="22"/>
          <w:szCs w:val="22"/>
        </w:rPr>
        <w:t>be used by maintenance, continue</w:t>
      </w:r>
      <w:r w:rsidR="005648DC">
        <w:rPr>
          <w:rFonts w:cs="Arial"/>
          <w:sz w:val="22"/>
          <w:szCs w:val="22"/>
        </w:rPr>
        <w:t>d</w:t>
      </w:r>
      <w:r w:rsidR="00617A4A">
        <w:rPr>
          <w:rFonts w:cs="Arial"/>
          <w:sz w:val="22"/>
          <w:szCs w:val="22"/>
        </w:rPr>
        <w:t xml:space="preserve"> airworthiness and production organisations to </w:t>
      </w:r>
      <w:r w:rsidR="00A66857">
        <w:rPr>
          <w:rFonts w:cs="Arial"/>
          <w:sz w:val="22"/>
          <w:szCs w:val="22"/>
        </w:rPr>
        <w:t xml:space="preserve">assist in </w:t>
      </w:r>
      <w:r>
        <w:rPr>
          <w:rFonts w:cs="Arial"/>
          <w:sz w:val="22"/>
          <w:szCs w:val="22"/>
        </w:rPr>
        <w:t>build</w:t>
      </w:r>
      <w:r w:rsidR="00A66857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 xml:space="preserve"> </w:t>
      </w:r>
      <w:r w:rsidR="005648DC">
        <w:rPr>
          <w:rFonts w:cs="Arial"/>
          <w:sz w:val="22"/>
          <w:szCs w:val="22"/>
        </w:rPr>
        <w:t>their internal</w:t>
      </w:r>
      <w:r>
        <w:rPr>
          <w:rFonts w:cs="Arial"/>
          <w:sz w:val="22"/>
          <w:szCs w:val="22"/>
        </w:rPr>
        <w:t xml:space="preserve"> competency assessment </w:t>
      </w:r>
      <w:r w:rsidR="00EF4969">
        <w:rPr>
          <w:rFonts w:cs="Arial"/>
          <w:sz w:val="22"/>
          <w:szCs w:val="22"/>
        </w:rPr>
        <w:t>processes</w:t>
      </w:r>
      <w:r w:rsidR="005648DC">
        <w:rPr>
          <w:rFonts w:cs="Arial"/>
          <w:sz w:val="22"/>
          <w:szCs w:val="22"/>
        </w:rPr>
        <w:t xml:space="preserve">.  </w:t>
      </w:r>
      <w:r w:rsidR="00822168">
        <w:rPr>
          <w:rFonts w:cs="Arial"/>
          <w:sz w:val="22"/>
          <w:szCs w:val="22"/>
        </w:rPr>
        <w:t>It is hoped that industry</w:t>
      </w:r>
      <w:r w:rsidR="00EF4969">
        <w:rPr>
          <w:rFonts w:cs="Arial"/>
          <w:sz w:val="22"/>
          <w:szCs w:val="22"/>
        </w:rPr>
        <w:t xml:space="preserve"> </w:t>
      </w:r>
      <w:r w:rsidR="00CA0A4E">
        <w:rPr>
          <w:rFonts w:cs="Arial"/>
          <w:sz w:val="22"/>
          <w:szCs w:val="22"/>
        </w:rPr>
        <w:t xml:space="preserve">wide </w:t>
      </w:r>
      <w:r w:rsidR="00EF4969">
        <w:rPr>
          <w:rFonts w:cs="Arial"/>
          <w:sz w:val="22"/>
          <w:szCs w:val="22"/>
        </w:rPr>
        <w:t>adoption</w:t>
      </w:r>
      <w:r w:rsidR="005648DC">
        <w:rPr>
          <w:rFonts w:cs="Arial"/>
          <w:sz w:val="22"/>
          <w:szCs w:val="22"/>
        </w:rPr>
        <w:t xml:space="preserve"> of </w:t>
      </w:r>
      <w:r w:rsidR="00AB295C">
        <w:rPr>
          <w:rFonts w:cs="Arial"/>
          <w:sz w:val="22"/>
          <w:szCs w:val="22"/>
        </w:rPr>
        <w:t>a harmonised</w:t>
      </w:r>
      <w:r w:rsidR="005648DC">
        <w:rPr>
          <w:rFonts w:cs="Arial"/>
          <w:sz w:val="22"/>
          <w:szCs w:val="22"/>
        </w:rPr>
        <w:t xml:space="preserve"> </w:t>
      </w:r>
      <w:r w:rsidR="00AB295C">
        <w:rPr>
          <w:rFonts w:cs="Arial"/>
          <w:sz w:val="22"/>
          <w:szCs w:val="22"/>
        </w:rPr>
        <w:t>procedure</w:t>
      </w:r>
      <w:r w:rsidR="00617A4A">
        <w:rPr>
          <w:rFonts w:cs="Arial"/>
          <w:sz w:val="22"/>
          <w:szCs w:val="22"/>
        </w:rPr>
        <w:t xml:space="preserve"> will help generate consistency </w:t>
      </w:r>
      <w:r w:rsidR="00AB295C">
        <w:rPr>
          <w:rFonts w:cs="Arial"/>
          <w:sz w:val="22"/>
          <w:szCs w:val="22"/>
        </w:rPr>
        <w:t xml:space="preserve">of competency assessment </w:t>
      </w:r>
      <w:r w:rsidR="00617A4A">
        <w:rPr>
          <w:rFonts w:cs="Arial"/>
          <w:sz w:val="22"/>
          <w:szCs w:val="22"/>
        </w:rPr>
        <w:t>within the</w:t>
      </w:r>
      <w:r w:rsidR="005648DC">
        <w:rPr>
          <w:rFonts w:cs="Arial"/>
          <w:sz w:val="22"/>
          <w:szCs w:val="22"/>
        </w:rPr>
        <w:t xml:space="preserve"> aviation</w:t>
      </w:r>
      <w:r w:rsidR="00EF4969">
        <w:rPr>
          <w:rFonts w:cs="Arial"/>
          <w:sz w:val="22"/>
          <w:szCs w:val="22"/>
        </w:rPr>
        <w:t xml:space="preserve"> </w:t>
      </w:r>
      <w:r w:rsidR="00822168">
        <w:rPr>
          <w:rFonts w:cs="Arial"/>
          <w:sz w:val="22"/>
          <w:szCs w:val="22"/>
        </w:rPr>
        <w:t>environment</w:t>
      </w:r>
      <w:r w:rsidR="00EF4969">
        <w:rPr>
          <w:rFonts w:cs="Arial"/>
          <w:sz w:val="22"/>
          <w:szCs w:val="22"/>
        </w:rPr>
        <w:t xml:space="preserve"> and</w:t>
      </w:r>
      <w:r w:rsidR="00617A4A">
        <w:rPr>
          <w:rFonts w:cs="Arial"/>
          <w:sz w:val="22"/>
          <w:szCs w:val="22"/>
        </w:rPr>
        <w:t xml:space="preserve"> </w:t>
      </w:r>
      <w:r w:rsidR="00AB295C">
        <w:rPr>
          <w:rFonts w:cs="Arial"/>
          <w:sz w:val="22"/>
          <w:szCs w:val="22"/>
        </w:rPr>
        <w:t xml:space="preserve">thereby </w:t>
      </w:r>
      <w:r w:rsidR="00822168">
        <w:rPr>
          <w:rFonts w:cs="Arial"/>
          <w:sz w:val="22"/>
          <w:szCs w:val="22"/>
        </w:rPr>
        <w:t xml:space="preserve">help to </w:t>
      </w:r>
      <w:r>
        <w:rPr>
          <w:rFonts w:cs="Arial"/>
          <w:sz w:val="22"/>
          <w:szCs w:val="22"/>
        </w:rPr>
        <w:t>improv</w:t>
      </w:r>
      <w:r w:rsidR="00617A4A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maintenance</w:t>
      </w:r>
      <w:r w:rsidR="00617A4A">
        <w:rPr>
          <w:rFonts w:cs="Arial"/>
          <w:sz w:val="22"/>
          <w:szCs w:val="22"/>
        </w:rPr>
        <w:t>, airworthiness and production standards.</w:t>
      </w:r>
      <w:r>
        <w:rPr>
          <w:rFonts w:cs="Arial"/>
          <w:sz w:val="22"/>
          <w:szCs w:val="22"/>
        </w:rPr>
        <w:t xml:space="preserve"> </w:t>
      </w:r>
    </w:p>
    <w:p w:rsidR="005E0662" w:rsidRPr="00791D9D" w:rsidRDefault="005E0662" w:rsidP="005E0662">
      <w:pPr>
        <w:ind w:left="0" w:firstLine="0"/>
        <w:rPr>
          <w:rFonts w:cs="Arial"/>
          <w:sz w:val="22"/>
          <w:szCs w:val="22"/>
        </w:rPr>
      </w:pPr>
    </w:p>
    <w:p w:rsidR="005E0662" w:rsidRDefault="005E0662" w:rsidP="005E0662">
      <w:pPr>
        <w:ind w:left="0" w:firstLine="0"/>
        <w:jc w:val="left"/>
        <w:rPr>
          <w:rFonts w:cs="Arial"/>
          <w:b/>
          <w:sz w:val="22"/>
          <w:szCs w:val="22"/>
        </w:rPr>
      </w:pPr>
      <w:r w:rsidRPr="00724118">
        <w:rPr>
          <w:rFonts w:cs="Arial"/>
          <w:b/>
          <w:sz w:val="22"/>
          <w:szCs w:val="22"/>
        </w:rPr>
        <w:t>Competency Assessment Procedure</w:t>
      </w:r>
    </w:p>
    <w:p w:rsidR="00A33DBF" w:rsidRDefault="005E0662" w:rsidP="009D4704">
      <w:pPr>
        <w:tabs>
          <w:tab w:val="clear" w:pos="1276"/>
          <w:tab w:val="left" w:pos="0"/>
        </w:tabs>
        <w:ind w:left="0" w:firstLine="0"/>
        <w:rPr>
          <w:rFonts w:cs="Arial"/>
          <w:kern w:val="0"/>
          <w:sz w:val="20"/>
        </w:rPr>
      </w:pPr>
      <w:r w:rsidRPr="009D4704">
        <w:rPr>
          <w:sz w:val="22"/>
          <w:szCs w:val="22"/>
        </w:rPr>
        <w:t xml:space="preserve">Competency assessment should include </w:t>
      </w:r>
      <w:r w:rsidR="00822168" w:rsidRPr="009D4704">
        <w:rPr>
          <w:sz w:val="22"/>
          <w:szCs w:val="22"/>
        </w:rPr>
        <w:t>analysis</w:t>
      </w:r>
      <w:r w:rsidRPr="009D4704">
        <w:rPr>
          <w:color w:val="FF0000"/>
          <w:sz w:val="22"/>
          <w:szCs w:val="22"/>
        </w:rPr>
        <w:t xml:space="preserve"> </w:t>
      </w:r>
      <w:r w:rsidRPr="009D4704">
        <w:rPr>
          <w:sz w:val="22"/>
          <w:szCs w:val="22"/>
        </w:rPr>
        <w:t xml:space="preserve">for the need of additional training or support </w:t>
      </w:r>
      <w:r w:rsidR="00822168" w:rsidRPr="009D4704">
        <w:rPr>
          <w:sz w:val="22"/>
          <w:szCs w:val="22"/>
        </w:rPr>
        <w:t xml:space="preserve">to individuals </w:t>
      </w:r>
      <w:r w:rsidRPr="009D4704">
        <w:rPr>
          <w:sz w:val="22"/>
          <w:szCs w:val="22"/>
        </w:rPr>
        <w:t xml:space="preserve">according to the </w:t>
      </w:r>
      <w:r w:rsidR="00822168" w:rsidRPr="009D4704">
        <w:rPr>
          <w:sz w:val="22"/>
          <w:szCs w:val="22"/>
        </w:rPr>
        <w:t xml:space="preserve">required task </w:t>
      </w:r>
      <w:r w:rsidR="00A66857" w:rsidRPr="009D4704">
        <w:rPr>
          <w:sz w:val="22"/>
          <w:szCs w:val="22"/>
        </w:rPr>
        <w:t xml:space="preserve">as detailed in </w:t>
      </w:r>
      <w:r w:rsidRPr="009D4704">
        <w:rPr>
          <w:sz w:val="22"/>
          <w:szCs w:val="22"/>
        </w:rPr>
        <w:t>organisation</w:t>
      </w:r>
      <w:r w:rsidR="00822168" w:rsidRPr="009D4704">
        <w:rPr>
          <w:sz w:val="22"/>
          <w:szCs w:val="22"/>
        </w:rPr>
        <w:t>al procedures</w:t>
      </w:r>
      <w:r w:rsidRPr="009D4704">
        <w:rPr>
          <w:sz w:val="22"/>
          <w:szCs w:val="22"/>
        </w:rPr>
        <w:t>.</w:t>
      </w:r>
      <w:r w:rsidR="00822168" w:rsidRPr="009D4704">
        <w:rPr>
          <w:sz w:val="22"/>
          <w:szCs w:val="22"/>
        </w:rPr>
        <w:t xml:space="preserve">  </w:t>
      </w:r>
      <w:r w:rsidR="009E3455" w:rsidRPr="009D4704">
        <w:rPr>
          <w:sz w:val="22"/>
          <w:szCs w:val="22"/>
        </w:rPr>
        <w:t xml:space="preserve">A competence assessment </w:t>
      </w:r>
      <w:r w:rsidR="00442274" w:rsidRPr="009D4704">
        <w:rPr>
          <w:sz w:val="22"/>
          <w:szCs w:val="22"/>
        </w:rPr>
        <w:t xml:space="preserve">tests knowledge and understanding and </w:t>
      </w:r>
      <w:r w:rsidR="009E3455" w:rsidRPr="009D4704">
        <w:rPr>
          <w:sz w:val="22"/>
          <w:szCs w:val="22"/>
        </w:rPr>
        <w:t xml:space="preserve">should wherever possible </w:t>
      </w:r>
      <w:r w:rsidR="00442274" w:rsidRPr="009D4704">
        <w:rPr>
          <w:sz w:val="22"/>
          <w:szCs w:val="22"/>
        </w:rPr>
        <w:t xml:space="preserve">include an ‘on the job’ assessment as a test of performance. </w:t>
      </w:r>
      <w:r w:rsidR="00A33DBF" w:rsidRPr="009D4704">
        <w:rPr>
          <w:sz w:val="22"/>
          <w:szCs w:val="22"/>
        </w:rPr>
        <w:t xml:space="preserve">The ‘on the job’ assessment would normally be carried out </w:t>
      </w:r>
      <w:r w:rsidR="00A33DBF" w:rsidRPr="009D4704">
        <w:rPr>
          <w:rFonts w:cs="Arial"/>
          <w:sz w:val="22"/>
          <w:szCs w:val="22"/>
        </w:rPr>
        <w:t>by appropriately qualified personnel, such as managers, team leaders and supervisors</w:t>
      </w:r>
      <w:r w:rsidR="00A33DBF" w:rsidRPr="009D4704">
        <w:rPr>
          <w:rFonts w:cs="Arial"/>
          <w:sz w:val="22"/>
        </w:rPr>
        <w:t>.</w:t>
      </w:r>
    </w:p>
    <w:p w:rsidR="00A33DBF" w:rsidRDefault="00A33DBF" w:rsidP="005E0662">
      <w:pPr>
        <w:ind w:left="0" w:firstLine="0"/>
      </w:pPr>
    </w:p>
    <w:p w:rsidR="003F0F30" w:rsidRPr="00AB295C" w:rsidRDefault="003F0F30" w:rsidP="003F0F30">
      <w:pPr>
        <w:ind w:left="0" w:firstLine="0"/>
        <w:rPr>
          <w:rFonts w:cs="Arial"/>
          <w:sz w:val="22"/>
          <w:szCs w:val="22"/>
        </w:rPr>
      </w:pPr>
      <w:r w:rsidRPr="00AB295C">
        <w:rPr>
          <w:rFonts w:cs="Arial"/>
          <w:sz w:val="22"/>
          <w:szCs w:val="22"/>
        </w:rPr>
        <w:t xml:space="preserve">The </w:t>
      </w:r>
      <w:r w:rsidR="00EF4969" w:rsidRPr="00AB295C">
        <w:rPr>
          <w:rFonts w:cs="Arial"/>
          <w:sz w:val="22"/>
          <w:szCs w:val="22"/>
        </w:rPr>
        <w:t xml:space="preserve">Competency Assessment Template at </w:t>
      </w:r>
      <w:r w:rsidR="00511FFD" w:rsidRPr="00AB295C">
        <w:rPr>
          <w:rFonts w:cs="Arial"/>
          <w:sz w:val="22"/>
          <w:szCs w:val="22"/>
        </w:rPr>
        <w:t>Appendix A</w:t>
      </w:r>
      <w:r w:rsidRPr="00AB295C">
        <w:rPr>
          <w:rFonts w:cs="Arial"/>
          <w:color w:val="FF0000"/>
          <w:sz w:val="22"/>
          <w:szCs w:val="22"/>
        </w:rPr>
        <w:t xml:space="preserve"> </w:t>
      </w:r>
      <w:r w:rsidRPr="00AB295C">
        <w:rPr>
          <w:rFonts w:cs="Arial"/>
          <w:sz w:val="22"/>
          <w:szCs w:val="22"/>
        </w:rPr>
        <w:t xml:space="preserve">can </w:t>
      </w:r>
      <w:r w:rsidR="001D2950" w:rsidRPr="00AB295C">
        <w:rPr>
          <w:rFonts w:cs="Arial"/>
          <w:sz w:val="22"/>
          <w:szCs w:val="22"/>
        </w:rPr>
        <w:t xml:space="preserve">be </w:t>
      </w:r>
      <w:r w:rsidRPr="00AB295C">
        <w:rPr>
          <w:rFonts w:cs="Arial"/>
          <w:sz w:val="22"/>
          <w:szCs w:val="22"/>
        </w:rPr>
        <w:t xml:space="preserve">used to conduct and record the </w:t>
      </w:r>
      <w:r w:rsidR="008E54A3" w:rsidRPr="00AB295C">
        <w:rPr>
          <w:rFonts w:cs="Arial"/>
          <w:sz w:val="22"/>
          <w:szCs w:val="22"/>
        </w:rPr>
        <w:t>Competency A</w:t>
      </w:r>
      <w:r w:rsidRPr="00AB295C">
        <w:rPr>
          <w:rFonts w:cs="Arial"/>
          <w:sz w:val="22"/>
          <w:szCs w:val="22"/>
        </w:rPr>
        <w:t>ssessment and</w:t>
      </w:r>
      <w:r w:rsidR="00822168" w:rsidRPr="00AB295C">
        <w:rPr>
          <w:rFonts w:cs="Arial"/>
          <w:sz w:val="22"/>
          <w:szCs w:val="22"/>
        </w:rPr>
        <w:t xml:space="preserve"> as a means to</w:t>
      </w:r>
      <w:r w:rsidRPr="00AB295C">
        <w:rPr>
          <w:rFonts w:cs="Arial"/>
          <w:sz w:val="22"/>
          <w:szCs w:val="22"/>
        </w:rPr>
        <w:t xml:space="preserve"> </w:t>
      </w:r>
      <w:r w:rsidR="00EF4969" w:rsidRPr="00AB295C">
        <w:rPr>
          <w:rFonts w:cs="Arial"/>
          <w:sz w:val="22"/>
          <w:szCs w:val="22"/>
        </w:rPr>
        <w:t xml:space="preserve">identify any </w:t>
      </w:r>
      <w:r w:rsidR="005E0662" w:rsidRPr="00AB295C">
        <w:rPr>
          <w:rFonts w:cs="Arial"/>
          <w:sz w:val="22"/>
          <w:szCs w:val="22"/>
        </w:rPr>
        <w:t>additional</w:t>
      </w:r>
      <w:r w:rsidRPr="00AB295C">
        <w:rPr>
          <w:rFonts w:cs="Arial"/>
          <w:sz w:val="22"/>
          <w:szCs w:val="22"/>
        </w:rPr>
        <w:t xml:space="preserve"> </w:t>
      </w:r>
      <w:r w:rsidR="00822168" w:rsidRPr="00AB295C">
        <w:rPr>
          <w:rFonts w:cs="Arial"/>
          <w:sz w:val="22"/>
          <w:szCs w:val="22"/>
        </w:rPr>
        <w:t>training/</w:t>
      </w:r>
      <w:r w:rsidRPr="00AB295C">
        <w:rPr>
          <w:rFonts w:cs="Arial"/>
          <w:sz w:val="22"/>
          <w:szCs w:val="22"/>
        </w:rPr>
        <w:t>actions</w:t>
      </w:r>
      <w:r w:rsidR="001725E1">
        <w:rPr>
          <w:rFonts w:cs="Arial"/>
          <w:sz w:val="22"/>
          <w:szCs w:val="22"/>
        </w:rPr>
        <w:t xml:space="preserve"> required to attain the appropriate levels of competency</w:t>
      </w:r>
      <w:r w:rsidR="00EF4969" w:rsidRPr="00AB295C">
        <w:rPr>
          <w:rFonts w:cs="Arial"/>
          <w:sz w:val="22"/>
          <w:szCs w:val="22"/>
        </w:rPr>
        <w:t>.</w:t>
      </w:r>
      <w:r w:rsidR="00AB295C" w:rsidRPr="00AB295C">
        <w:rPr>
          <w:rFonts w:cs="Arial"/>
          <w:sz w:val="22"/>
          <w:szCs w:val="22"/>
        </w:rPr>
        <w:t xml:space="preserve">  </w:t>
      </w:r>
      <w:r w:rsidR="001725E1">
        <w:rPr>
          <w:rFonts w:cs="Arial"/>
          <w:sz w:val="22"/>
          <w:szCs w:val="22"/>
        </w:rPr>
        <w:t>It is envisaged that th</w:t>
      </w:r>
      <w:r w:rsidR="00AB295C" w:rsidRPr="00AB295C">
        <w:rPr>
          <w:rFonts w:cs="Arial"/>
          <w:sz w:val="22"/>
          <w:szCs w:val="22"/>
        </w:rPr>
        <w:t>e template</w:t>
      </w:r>
      <w:r w:rsidR="009D4704">
        <w:rPr>
          <w:rFonts w:cs="Arial"/>
          <w:sz w:val="22"/>
          <w:szCs w:val="22"/>
        </w:rPr>
        <w:t xml:space="preserve"> can </w:t>
      </w:r>
      <w:r w:rsidR="00AB295C" w:rsidRPr="00AB295C">
        <w:rPr>
          <w:rFonts w:cs="Arial"/>
          <w:sz w:val="22"/>
          <w:szCs w:val="22"/>
        </w:rPr>
        <w:t>be used for 1 to 1 interviews and/or on the job assessments.</w:t>
      </w:r>
    </w:p>
    <w:p w:rsidR="00EF4969" w:rsidRPr="00AB295C" w:rsidRDefault="00EF4969" w:rsidP="003F0F30">
      <w:pPr>
        <w:ind w:left="0" w:firstLine="0"/>
        <w:rPr>
          <w:rFonts w:cs="Arial"/>
          <w:sz w:val="22"/>
          <w:szCs w:val="22"/>
        </w:rPr>
      </w:pPr>
    </w:p>
    <w:p w:rsidR="003F0F30" w:rsidRPr="00AB295C" w:rsidRDefault="005E0662" w:rsidP="003F0F30">
      <w:pPr>
        <w:ind w:left="0" w:firstLine="0"/>
        <w:rPr>
          <w:rFonts w:cs="Arial"/>
          <w:sz w:val="22"/>
          <w:szCs w:val="22"/>
        </w:rPr>
      </w:pPr>
      <w:r w:rsidRPr="00AB295C">
        <w:rPr>
          <w:rFonts w:cs="Arial"/>
          <w:sz w:val="22"/>
          <w:szCs w:val="22"/>
        </w:rPr>
        <w:t>Paragraphs</w:t>
      </w:r>
      <w:r w:rsidR="001D2950" w:rsidRPr="00AB295C">
        <w:rPr>
          <w:rFonts w:cs="Arial"/>
          <w:sz w:val="22"/>
          <w:szCs w:val="22"/>
        </w:rPr>
        <w:t xml:space="preserve"> 1 to 3 provide a quick overview of the </w:t>
      </w:r>
      <w:r w:rsidR="00822168" w:rsidRPr="00AB295C">
        <w:rPr>
          <w:rFonts w:cs="Arial"/>
          <w:sz w:val="22"/>
          <w:szCs w:val="22"/>
        </w:rPr>
        <w:t xml:space="preserve">Competency Assessment </w:t>
      </w:r>
      <w:r w:rsidR="001D2950" w:rsidRPr="00AB295C">
        <w:rPr>
          <w:rFonts w:cs="Arial"/>
          <w:sz w:val="22"/>
          <w:szCs w:val="22"/>
        </w:rPr>
        <w:t>process</w:t>
      </w:r>
      <w:r w:rsidR="00822168" w:rsidRPr="00AB295C">
        <w:rPr>
          <w:rFonts w:cs="Arial"/>
          <w:sz w:val="22"/>
          <w:szCs w:val="22"/>
        </w:rPr>
        <w:t xml:space="preserve"> with g</w:t>
      </w:r>
      <w:r w:rsidR="00E77A12" w:rsidRPr="00AB295C">
        <w:rPr>
          <w:rFonts w:cs="Arial"/>
          <w:sz w:val="22"/>
          <w:szCs w:val="22"/>
        </w:rPr>
        <w:t xml:space="preserve">reater detail </w:t>
      </w:r>
      <w:r w:rsidR="00822168" w:rsidRPr="00AB295C">
        <w:rPr>
          <w:rFonts w:cs="Arial"/>
          <w:sz w:val="22"/>
          <w:szCs w:val="22"/>
        </w:rPr>
        <w:t xml:space="preserve">being </w:t>
      </w:r>
      <w:r w:rsidR="00E77A12" w:rsidRPr="00AB295C">
        <w:rPr>
          <w:rFonts w:cs="Arial"/>
          <w:sz w:val="22"/>
          <w:szCs w:val="22"/>
        </w:rPr>
        <w:t xml:space="preserve">provided </w:t>
      </w:r>
      <w:r w:rsidR="00822168" w:rsidRPr="00AB295C">
        <w:rPr>
          <w:rFonts w:cs="Arial"/>
          <w:sz w:val="22"/>
          <w:szCs w:val="22"/>
        </w:rPr>
        <w:t>in the sub–paragraphs.</w:t>
      </w:r>
    </w:p>
    <w:p w:rsidR="00822168" w:rsidRDefault="00822168" w:rsidP="003F0F30">
      <w:pPr>
        <w:ind w:left="0" w:firstLine="0"/>
        <w:rPr>
          <w:rFonts w:cs="Arial"/>
          <w:sz w:val="22"/>
          <w:szCs w:val="22"/>
        </w:rPr>
      </w:pPr>
    </w:p>
    <w:p w:rsidR="00A33DBF" w:rsidRDefault="00A33DBF" w:rsidP="003F0F30">
      <w:pPr>
        <w:ind w:left="0" w:firstLine="0"/>
        <w:rPr>
          <w:rFonts w:cs="Arial"/>
          <w:sz w:val="22"/>
          <w:szCs w:val="22"/>
        </w:rPr>
      </w:pPr>
    </w:p>
    <w:p w:rsidR="00822168" w:rsidRPr="00822168" w:rsidRDefault="00822168" w:rsidP="003F0F30">
      <w:pPr>
        <w:ind w:left="0" w:firstLine="0"/>
        <w:rPr>
          <w:rFonts w:cs="Arial"/>
          <w:b/>
          <w:sz w:val="22"/>
          <w:szCs w:val="22"/>
        </w:rPr>
      </w:pPr>
      <w:r w:rsidRPr="00822168">
        <w:rPr>
          <w:rFonts w:cs="Arial"/>
          <w:b/>
          <w:sz w:val="22"/>
          <w:szCs w:val="22"/>
        </w:rPr>
        <w:t>Competency Definition</w:t>
      </w:r>
    </w:p>
    <w:p w:rsidR="003F0F30" w:rsidRDefault="003F0F30" w:rsidP="003F0F30">
      <w:pPr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Competence can be defined as a measurable skill or standard of performance, knowledge and understanding which takes into account attitudes and behaviours. </w:t>
      </w:r>
      <w:r w:rsidRPr="004422E5">
        <w:rPr>
          <w:rFonts w:cs="Arial"/>
          <w:sz w:val="22"/>
          <w:szCs w:val="22"/>
        </w:rPr>
        <w:t xml:space="preserve"> </w:t>
      </w:r>
    </w:p>
    <w:p w:rsidR="00A718C9" w:rsidRPr="00A718C9" w:rsidRDefault="00A718C9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i/>
          <w:sz w:val="22"/>
          <w:szCs w:val="22"/>
        </w:rPr>
      </w:pPr>
    </w:p>
    <w:p w:rsidR="00CA7DF6" w:rsidRDefault="00911CAA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i/>
          <w:sz w:val="18"/>
          <w:szCs w:val="22"/>
        </w:rPr>
      </w:pPr>
      <w:r>
        <w:rPr>
          <w:rFonts w:cs="Arial"/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9744075" cy="4095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AA3" w:rsidRPr="00911CAA" w:rsidRDefault="00B71AA3" w:rsidP="00911CAA">
                            <w:pPr>
                              <w:tabs>
                                <w:tab w:val="clear" w:pos="1276"/>
                              </w:tabs>
                              <w:spacing w:before="0" w:after="200" w:line="276" w:lineRule="auto"/>
                              <w:ind w:left="0" w:firstLine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911CAA">
                              <w:rPr>
                                <w:rFonts w:asciiTheme="minorHAnsi" w:eastAsiaTheme="minorHAnsi" w:hAnsiTheme="minorHAnsi" w:cs="Arial"/>
                                <w:b/>
                                <w:kern w:val="0"/>
                                <w:sz w:val="18"/>
                                <w:szCs w:val="22"/>
                              </w:rPr>
                              <w:t xml:space="preserve">Note; this brief </w:t>
                            </w:r>
                            <w:r w:rsidRPr="00911CAA">
                              <w:rPr>
                                <w:rFonts w:asciiTheme="minorHAnsi" w:eastAsiaTheme="minorHAnsi" w:hAnsiTheme="minorHAnsi" w:cs="Arial"/>
                                <w:b/>
                                <w:i/>
                                <w:kern w:val="0"/>
                                <w:sz w:val="18"/>
                                <w:szCs w:val="22"/>
                              </w:rPr>
                              <w:t>Guidance Document</w:t>
                            </w:r>
                            <w:r w:rsidRPr="00911CAA">
                              <w:rPr>
                                <w:rFonts w:asciiTheme="minorHAnsi" w:eastAsiaTheme="minorHAnsi" w:hAnsiTheme="minorHAnsi" w:cs="Arial"/>
                                <w:b/>
                                <w:kern w:val="0"/>
                                <w:sz w:val="18"/>
                                <w:szCs w:val="22"/>
                              </w:rPr>
                              <w:t xml:space="preserve"> material has been developed with collaboration between industry and the UK Civil Aviation Authority.  The purpose of this document is to provide assistance and guidance only</w:t>
                            </w:r>
                          </w:p>
                          <w:p w:rsidR="00B71AA3" w:rsidRDefault="00B71AA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6.9pt;width:767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" fillcolor="white [3201]" strokeweight=".5pt">
                <v:textbox>
                  <w:txbxContent>
                    <w:p w:rsidR="00B71AA3" w:rsidRPr="00911CAA" w:rsidRDefault="00B71AA3" w:rsidP="00911CAA">
                      <w:pPr>
                        <w:tabs>
                          <w:tab w:val="clear" w:pos="1276"/>
                        </w:tabs>
                        <w:spacing w:before="0" w:after="200" w:line="276" w:lineRule="auto"/>
                        <w:ind w:left="0" w:firstLine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0"/>
                          <w:szCs w:val="22"/>
                        </w:rPr>
                      </w:pPr>
                      <w:r w:rsidRPr="00911CAA">
                        <w:rPr>
                          <w:rFonts w:asciiTheme="minorHAnsi" w:eastAsiaTheme="minorHAnsi" w:hAnsiTheme="minorHAnsi" w:cs="Arial"/>
                          <w:b/>
                          <w:kern w:val="0"/>
                          <w:sz w:val="18"/>
                          <w:szCs w:val="22"/>
                        </w:rPr>
                        <w:t xml:space="preserve">Note; this brief </w:t>
                      </w:r>
                      <w:r w:rsidRPr="00911CAA">
                        <w:rPr>
                          <w:rFonts w:asciiTheme="minorHAnsi" w:eastAsiaTheme="minorHAnsi" w:hAnsiTheme="minorHAnsi" w:cs="Arial"/>
                          <w:b/>
                          <w:i/>
                          <w:kern w:val="0"/>
                          <w:sz w:val="18"/>
                          <w:szCs w:val="22"/>
                        </w:rPr>
                        <w:t>Guidance Document</w:t>
                      </w:r>
                      <w:r w:rsidRPr="00911CAA">
                        <w:rPr>
                          <w:rFonts w:asciiTheme="minorHAnsi" w:eastAsiaTheme="minorHAnsi" w:hAnsiTheme="minorHAnsi" w:cs="Arial"/>
                          <w:b/>
                          <w:kern w:val="0"/>
                          <w:sz w:val="18"/>
                          <w:szCs w:val="22"/>
                        </w:rPr>
                        <w:t xml:space="preserve"> material has been developed with collaboration between industry and the UK Civil Aviation Authority.  The purpose of this document is to provide assistance and guidance only</w:t>
                      </w:r>
                    </w:p>
                    <w:p w:rsidR="00B71AA3" w:rsidRDefault="00B71A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A7DF6" w:rsidRDefault="00CA7DF6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i/>
          <w:sz w:val="18"/>
          <w:szCs w:val="22"/>
        </w:rPr>
      </w:pPr>
    </w:p>
    <w:p w:rsidR="00CA7DF6" w:rsidRDefault="00CA7DF6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i/>
          <w:sz w:val="18"/>
          <w:szCs w:val="22"/>
        </w:rPr>
      </w:pPr>
    </w:p>
    <w:p w:rsidR="00822168" w:rsidRDefault="00822168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84FD8" w:rsidRDefault="00784FD8" w:rsidP="00784FD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1. </w:t>
      </w:r>
      <w:r w:rsidRPr="00784FD8">
        <w:rPr>
          <w:rFonts w:cs="Arial"/>
          <w:b/>
          <w:sz w:val="22"/>
          <w:szCs w:val="22"/>
        </w:rPr>
        <w:t>P</w:t>
      </w:r>
      <w:r w:rsidR="003F0F30" w:rsidRPr="00784FD8">
        <w:rPr>
          <w:rFonts w:cs="Arial"/>
          <w:b/>
          <w:sz w:val="22"/>
          <w:szCs w:val="22"/>
        </w:rPr>
        <w:t>re-interview checks.</w:t>
      </w:r>
      <w:r w:rsidR="003F0F30" w:rsidRPr="00784FD8">
        <w:rPr>
          <w:rFonts w:cs="Arial"/>
          <w:sz w:val="22"/>
          <w:szCs w:val="22"/>
        </w:rPr>
        <w:t xml:space="preserve"> </w:t>
      </w:r>
      <w:r w:rsidR="00AB295C">
        <w:rPr>
          <w:rFonts w:cs="Arial"/>
          <w:sz w:val="22"/>
          <w:szCs w:val="22"/>
        </w:rPr>
        <w:t>(</w:t>
      </w:r>
      <w:r w:rsidR="001F021A">
        <w:rPr>
          <w:rFonts w:cs="Arial"/>
          <w:sz w:val="22"/>
          <w:szCs w:val="22"/>
        </w:rPr>
        <w:t>To</w:t>
      </w:r>
      <w:r w:rsidR="00AB295C">
        <w:rPr>
          <w:rFonts w:cs="Arial"/>
          <w:sz w:val="22"/>
          <w:szCs w:val="22"/>
        </w:rPr>
        <w:t xml:space="preserve"> be conducted </w:t>
      </w:r>
      <w:r w:rsidR="001F021A">
        <w:rPr>
          <w:rFonts w:cs="Arial"/>
          <w:sz w:val="22"/>
          <w:szCs w:val="22"/>
        </w:rPr>
        <w:t xml:space="preserve">by the assessor </w:t>
      </w:r>
      <w:r w:rsidR="00AB295C">
        <w:rPr>
          <w:rFonts w:cs="Arial"/>
          <w:sz w:val="22"/>
          <w:szCs w:val="22"/>
        </w:rPr>
        <w:t>ahead of the interview/assessment)</w:t>
      </w:r>
    </w:p>
    <w:p w:rsidR="00784FD8" w:rsidRPr="00784FD8" w:rsidRDefault="001F021A" w:rsidP="00784FD8">
      <w:pPr>
        <w:ind w:left="36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Validation of candidate</w:t>
      </w:r>
      <w:r w:rsidR="00784FD8" w:rsidRPr="00784FD8">
        <w:rPr>
          <w:rFonts w:cs="Arial"/>
          <w:sz w:val="22"/>
          <w:szCs w:val="22"/>
        </w:rPr>
        <w:t xml:space="preserve"> </w:t>
      </w:r>
    </w:p>
    <w:p w:rsidR="00791636" w:rsidRDefault="00791636" w:rsidP="00CA7DF6">
      <w:pPr>
        <w:pStyle w:val="ListParagraph"/>
        <w:ind w:left="1080" w:firstLine="0"/>
        <w:rPr>
          <w:rFonts w:cs="Arial"/>
          <w:sz w:val="22"/>
          <w:szCs w:val="22"/>
        </w:rPr>
      </w:pPr>
    </w:p>
    <w:p w:rsidR="00A62B9F" w:rsidRPr="00AF41EB" w:rsidRDefault="000B2F3C" w:rsidP="00CA7DF6">
      <w:pPr>
        <w:pStyle w:val="ListParagraph"/>
        <w:numPr>
          <w:ilvl w:val="1"/>
          <w:numId w:val="31"/>
        </w:numPr>
        <w:rPr>
          <w:rFonts w:cs="Arial"/>
          <w:sz w:val="22"/>
          <w:szCs w:val="22"/>
        </w:rPr>
      </w:pPr>
      <w:r w:rsidRPr="00AF41EB">
        <w:rPr>
          <w:rFonts w:cs="Arial"/>
          <w:sz w:val="22"/>
          <w:szCs w:val="22"/>
        </w:rPr>
        <w:t xml:space="preserve">How does the candidate meet the requirements of the Job Description for the role </w:t>
      </w:r>
      <w:r w:rsidR="00B71AA3">
        <w:rPr>
          <w:rFonts w:cs="Arial"/>
          <w:sz w:val="22"/>
          <w:szCs w:val="22"/>
        </w:rPr>
        <w:t>they are</w:t>
      </w:r>
      <w:bookmarkStart w:id="1" w:name="_GoBack"/>
      <w:bookmarkEnd w:id="1"/>
      <w:r w:rsidRPr="00AF41EB">
        <w:rPr>
          <w:rFonts w:cs="Arial"/>
          <w:sz w:val="22"/>
          <w:szCs w:val="22"/>
        </w:rPr>
        <w:t xml:space="preserve"> doing/applying for (i.e. shift work, location, base maintenance/line maintenance/workshop, lone working, leading a team of unlicenced engineers, or following instructions given by the Licenced Engineer or supervisor?)</w:t>
      </w:r>
    </w:p>
    <w:p w:rsidR="003F0F30" w:rsidRDefault="003F0F30" w:rsidP="00CA7DF6">
      <w:pPr>
        <w:pStyle w:val="ListParagraph"/>
        <w:numPr>
          <w:ilvl w:val="1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Experience requirements against the relevant rule</w:t>
      </w:r>
    </w:p>
    <w:p w:rsidR="003F0F30" w:rsidRDefault="003F0F30" w:rsidP="00CA7DF6">
      <w:pPr>
        <w:pStyle w:val="ListParagraph"/>
        <w:numPr>
          <w:ilvl w:val="1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Human factor training </w:t>
      </w:r>
    </w:p>
    <w:p w:rsidR="003F0F30" w:rsidRDefault="003F0F30" w:rsidP="00CA7DF6">
      <w:pPr>
        <w:pStyle w:val="ListParagraph"/>
        <w:numPr>
          <w:ilvl w:val="1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Continuation training requirements against the relevant rule</w:t>
      </w:r>
    </w:p>
    <w:p w:rsidR="003F0F30" w:rsidRDefault="003F0F30" w:rsidP="00CA7DF6">
      <w:pPr>
        <w:pStyle w:val="ListParagraph"/>
        <w:numPr>
          <w:ilvl w:val="1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Basic training as applicable</w:t>
      </w:r>
    </w:p>
    <w:p w:rsidR="003F0F30" w:rsidRDefault="003F0F30" w:rsidP="00CA7DF6">
      <w:pPr>
        <w:pStyle w:val="ListParagraph"/>
        <w:numPr>
          <w:ilvl w:val="1"/>
          <w:numId w:val="3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recency requirements (</w:t>
      </w:r>
      <w:r w:rsidR="00C3103D">
        <w:rPr>
          <w:rFonts w:cs="Arial"/>
          <w:sz w:val="22"/>
          <w:szCs w:val="22"/>
        </w:rPr>
        <w:t xml:space="preserve">refer to applicable regulation) </w:t>
      </w:r>
    </w:p>
    <w:p w:rsidR="00784FD8" w:rsidRPr="00AF41EB" w:rsidRDefault="00784FD8" w:rsidP="00784FD8">
      <w:pPr>
        <w:ind w:left="360" w:firstLine="0"/>
        <w:rPr>
          <w:rFonts w:cs="Arial"/>
          <w:i/>
          <w:sz w:val="22"/>
          <w:szCs w:val="22"/>
        </w:rPr>
      </w:pPr>
    </w:p>
    <w:p w:rsidR="00784FD8" w:rsidRPr="00AF41EB" w:rsidRDefault="00824760" w:rsidP="00784FD8">
      <w:pPr>
        <w:ind w:left="360" w:firstLine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Note: </w:t>
      </w:r>
      <w:r w:rsidR="001725E1" w:rsidRPr="00AF41EB">
        <w:rPr>
          <w:rFonts w:cs="Arial"/>
          <w:i/>
          <w:sz w:val="22"/>
          <w:szCs w:val="22"/>
        </w:rPr>
        <w:t>Prior to</w:t>
      </w:r>
      <w:r w:rsidR="00CA0A4E" w:rsidRPr="00AF41EB">
        <w:rPr>
          <w:rFonts w:cs="Arial"/>
          <w:i/>
          <w:sz w:val="22"/>
          <w:szCs w:val="22"/>
        </w:rPr>
        <w:t xml:space="preserve"> the interview t</w:t>
      </w:r>
      <w:r w:rsidR="00784FD8" w:rsidRPr="00AF41EB">
        <w:rPr>
          <w:rFonts w:cs="Arial"/>
          <w:i/>
          <w:sz w:val="22"/>
          <w:szCs w:val="22"/>
        </w:rPr>
        <w:t xml:space="preserve">he candidate </w:t>
      </w:r>
      <w:r w:rsidR="00CA0A4E" w:rsidRPr="00AF41EB">
        <w:rPr>
          <w:rFonts w:cs="Arial"/>
          <w:i/>
          <w:sz w:val="22"/>
          <w:szCs w:val="22"/>
        </w:rPr>
        <w:t xml:space="preserve">should be informed to </w:t>
      </w:r>
      <w:r w:rsidR="00784FD8" w:rsidRPr="00AF41EB">
        <w:rPr>
          <w:rFonts w:cs="Arial"/>
          <w:i/>
          <w:sz w:val="22"/>
          <w:szCs w:val="22"/>
        </w:rPr>
        <w:t>provide original and valid documentatio</w:t>
      </w:r>
      <w:r w:rsidR="005E0662" w:rsidRPr="00AF41EB">
        <w:rPr>
          <w:rFonts w:cs="Arial"/>
          <w:i/>
          <w:sz w:val="22"/>
          <w:szCs w:val="22"/>
        </w:rPr>
        <w:t>n including current aircraft maintenance licence</w:t>
      </w:r>
      <w:r w:rsidR="00C3103D" w:rsidRPr="00AF41EB">
        <w:rPr>
          <w:rFonts w:cs="Arial"/>
          <w:i/>
          <w:sz w:val="22"/>
          <w:szCs w:val="22"/>
        </w:rPr>
        <w:t xml:space="preserve">, if applicable. </w:t>
      </w:r>
    </w:p>
    <w:p w:rsidR="00784FD8" w:rsidRDefault="00784FD8" w:rsidP="00784FD8">
      <w:pPr>
        <w:ind w:left="360" w:firstLine="0"/>
        <w:rPr>
          <w:rFonts w:cs="Arial"/>
          <w:sz w:val="22"/>
          <w:szCs w:val="22"/>
        </w:rPr>
      </w:pPr>
    </w:p>
    <w:p w:rsidR="003F0F30" w:rsidRPr="00902DBB" w:rsidRDefault="003F0F30" w:rsidP="003F0F30">
      <w:pPr>
        <w:ind w:left="0" w:firstLine="0"/>
        <w:rPr>
          <w:rFonts w:cs="Arial"/>
          <w:b/>
          <w:sz w:val="22"/>
          <w:szCs w:val="22"/>
        </w:rPr>
      </w:pPr>
      <w:r w:rsidRPr="00902DBB">
        <w:rPr>
          <w:rFonts w:cs="Arial"/>
          <w:b/>
          <w:sz w:val="22"/>
          <w:szCs w:val="22"/>
        </w:rPr>
        <w:t>2. Technical</w:t>
      </w:r>
      <w:r>
        <w:rPr>
          <w:rFonts w:cs="Arial"/>
          <w:b/>
          <w:sz w:val="22"/>
          <w:szCs w:val="22"/>
        </w:rPr>
        <w:t xml:space="preserve"> requirements</w:t>
      </w:r>
      <w:r w:rsidRPr="00902DBB">
        <w:rPr>
          <w:rFonts w:cs="Arial"/>
          <w:b/>
          <w:sz w:val="22"/>
          <w:szCs w:val="22"/>
        </w:rPr>
        <w:t xml:space="preserve"> </w:t>
      </w:r>
    </w:p>
    <w:p w:rsidR="003F0F30" w:rsidRPr="00EA7603" w:rsidRDefault="00AC72DC" w:rsidP="00AC72DC">
      <w:pPr>
        <w:tabs>
          <w:tab w:val="clear" w:pos="1276"/>
          <w:tab w:val="left" w:pos="5820"/>
          <w:tab w:val="left" w:pos="822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3F0F30" w:rsidRPr="00247FCE" w:rsidRDefault="003F0F30" w:rsidP="00824760">
      <w:pPr>
        <w:pStyle w:val="ListParagraph"/>
        <w:numPr>
          <w:ilvl w:val="1"/>
          <w:numId w:val="32"/>
        </w:numPr>
        <w:ind w:left="993" w:hanging="567"/>
        <w:rPr>
          <w:rFonts w:cs="Arial"/>
          <w:sz w:val="22"/>
          <w:szCs w:val="22"/>
        </w:rPr>
      </w:pPr>
      <w:r w:rsidRPr="00EA7603">
        <w:rPr>
          <w:rFonts w:cs="Arial"/>
          <w:sz w:val="22"/>
          <w:szCs w:val="22"/>
        </w:rPr>
        <w:t xml:space="preserve">It is important for the candidate to </w:t>
      </w:r>
      <w:r>
        <w:rPr>
          <w:rFonts w:cs="Arial"/>
          <w:sz w:val="22"/>
          <w:szCs w:val="22"/>
        </w:rPr>
        <w:t xml:space="preserve">have sufficient </w:t>
      </w:r>
      <w:r w:rsidRPr="00EA7603">
        <w:rPr>
          <w:rFonts w:cs="Arial"/>
          <w:sz w:val="22"/>
          <w:szCs w:val="22"/>
        </w:rPr>
        <w:t>knowledge</w:t>
      </w:r>
      <w:r>
        <w:rPr>
          <w:rFonts w:cs="Arial"/>
          <w:sz w:val="22"/>
          <w:szCs w:val="22"/>
        </w:rPr>
        <w:t xml:space="preserve"> </w:t>
      </w:r>
      <w:r w:rsidRPr="00EA7603">
        <w:rPr>
          <w:rFonts w:cs="Arial"/>
          <w:sz w:val="22"/>
          <w:szCs w:val="22"/>
        </w:rPr>
        <w:t xml:space="preserve">according to </w:t>
      </w:r>
      <w:r w:rsidRPr="00247FCE">
        <w:rPr>
          <w:rFonts w:cs="Arial"/>
          <w:sz w:val="22"/>
          <w:szCs w:val="22"/>
        </w:rPr>
        <w:t xml:space="preserve">the organisation’s </w:t>
      </w:r>
      <w:r>
        <w:rPr>
          <w:rFonts w:cs="Arial"/>
          <w:sz w:val="22"/>
          <w:szCs w:val="22"/>
        </w:rPr>
        <w:t xml:space="preserve">scope of approval and associated </w:t>
      </w:r>
      <w:r w:rsidRPr="00247FCE">
        <w:rPr>
          <w:rFonts w:cs="Arial"/>
          <w:sz w:val="22"/>
          <w:szCs w:val="22"/>
        </w:rPr>
        <w:t>privileges</w:t>
      </w:r>
      <w:r>
        <w:rPr>
          <w:rFonts w:cs="Arial"/>
          <w:sz w:val="22"/>
          <w:szCs w:val="22"/>
        </w:rPr>
        <w:t>.</w:t>
      </w:r>
    </w:p>
    <w:p w:rsidR="003F0F30" w:rsidRDefault="003F0F30" w:rsidP="00824760">
      <w:pPr>
        <w:pStyle w:val="ListParagraph"/>
        <w:numPr>
          <w:ilvl w:val="1"/>
          <w:numId w:val="32"/>
        </w:numPr>
        <w:ind w:left="993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Beyond the day</w:t>
      </w:r>
      <w:r w:rsidR="00D32FE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to</w:t>
      </w:r>
      <w:r w:rsidR="00D32FE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day task requirements, it is also important for the candidate</w:t>
      </w:r>
      <w:r w:rsidRPr="00406A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 be trained in the organisational procedures and reporting systems.</w:t>
      </w:r>
    </w:p>
    <w:p w:rsidR="003F0F30" w:rsidRDefault="003F0F30" w:rsidP="00824760">
      <w:pPr>
        <w:pStyle w:val="ListParagraph"/>
        <w:numPr>
          <w:ilvl w:val="1"/>
          <w:numId w:val="32"/>
        </w:numPr>
        <w:tabs>
          <w:tab w:val="clear" w:pos="1276"/>
          <w:tab w:val="left" w:pos="993"/>
        </w:tabs>
        <w:ind w:left="993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organisation should analyse all responses from the competence assessment. Should an individual’s competence fall below an acceptable level, it is the organisation</w:t>
      </w:r>
      <w:r w:rsidR="00D32FE0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 xml:space="preserve">s responsibility to identify suitable </w:t>
      </w:r>
      <w:r w:rsidR="00D32FE0">
        <w:rPr>
          <w:rFonts w:cs="Arial"/>
          <w:sz w:val="22"/>
          <w:szCs w:val="22"/>
        </w:rPr>
        <w:t xml:space="preserve">support and </w:t>
      </w:r>
      <w:r>
        <w:rPr>
          <w:rFonts w:cs="Arial"/>
          <w:sz w:val="22"/>
          <w:szCs w:val="22"/>
        </w:rPr>
        <w:t xml:space="preserve">measures which are necessary to </w:t>
      </w:r>
      <w:r w:rsidR="00CA0A4E">
        <w:rPr>
          <w:rFonts w:cs="Arial"/>
          <w:sz w:val="22"/>
          <w:szCs w:val="22"/>
        </w:rPr>
        <w:t>attain</w:t>
      </w:r>
      <w:r w:rsidR="001725E1">
        <w:rPr>
          <w:rFonts w:cs="Arial"/>
          <w:sz w:val="22"/>
          <w:szCs w:val="22"/>
        </w:rPr>
        <w:t xml:space="preserve"> </w:t>
      </w:r>
      <w:r w:rsidR="003C6B66">
        <w:rPr>
          <w:rFonts w:cs="Arial"/>
          <w:sz w:val="22"/>
          <w:szCs w:val="22"/>
        </w:rPr>
        <w:t xml:space="preserve">satisfactory </w:t>
      </w:r>
      <w:r>
        <w:rPr>
          <w:rFonts w:cs="Arial"/>
          <w:sz w:val="22"/>
          <w:szCs w:val="22"/>
        </w:rPr>
        <w:t xml:space="preserve">competency. For </w:t>
      </w:r>
      <w:r w:rsidR="00915462">
        <w:rPr>
          <w:rFonts w:cs="Arial"/>
          <w:sz w:val="22"/>
          <w:szCs w:val="22"/>
        </w:rPr>
        <w:t>example,</w:t>
      </w:r>
      <w:r w:rsidR="003C6B66">
        <w:rPr>
          <w:rFonts w:cs="Arial"/>
          <w:sz w:val="22"/>
          <w:szCs w:val="22"/>
        </w:rPr>
        <w:t xml:space="preserve"> by</w:t>
      </w:r>
      <w:r>
        <w:rPr>
          <w:rFonts w:cs="Arial"/>
          <w:sz w:val="22"/>
          <w:szCs w:val="22"/>
        </w:rPr>
        <w:t xml:space="preserve"> training, mentoring or working under supervision).</w:t>
      </w:r>
    </w:p>
    <w:p w:rsidR="003F0F30" w:rsidRDefault="003F0F30" w:rsidP="00824760">
      <w:pPr>
        <w:pStyle w:val="ListParagraph"/>
        <w:numPr>
          <w:ilvl w:val="1"/>
          <w:numId w:val="32"/>
        </w:numPr>
        <w:ind w:left="993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individual’s competence should be re-assessed following the </w:t>
      </w:r>
      <w:r w:rsidR="00CA0A4E">
        <w:rPr>
          <w:rFonts w:cs="Arial"/>
          <w:sz w:val="22"/>
          <w:szCs w:val="22"/>
        </w:rPr>
        <w:t xml:space="preserve">application of </w:t>
      </w:r>
      <w:r>
        <w:rPr>
          <w:rFonts w:cs="Arial"/>
          <w:sz w:val="22"/>
          <w:szCs w:val="22"/>
        </w:rPr>
        <w:t xml:space="preserve">support measures. </w:t>
      </w:r>
    </w:p>
    <w:p w:rsidR="003F0F30" w:rsidRDefault="003F0F30" w:rsidP="00824760">
      <w:pPr>
        <w:pStyle w:val="ListParagraph"/>
        <w:numPr>
          <w:ilvl w:val="1"/>
          <w:numId w:val="32"/>
        </w:numPr>
        <w:ind w:left="993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Authorisations of the individual may be limited or suspended </w:t>
      </w:r>
      <w:r w:rsidR="00CA0A4E">
        <w:rPr>
          <w:rFonts w:cs="Arial"/>
          <w:sz w:val="22"/>
          <w:szCs w:val="22"/>
        </w:rPr>
        <w:t xml:space="preserve">whilst </w:t>
      </w:r>
      <w:r>
        <w:rPr>
          <w:rFonts w:cs="Arial"/>
          <w:sz w:val="22"/>
          <w:szCs w:val="22"/>
        </w:rPr>
        <w:t xml:space="preserve">support measures are </w:t>
      </w:r>
      <w:r w:rsidR="00CA0A4E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rogress</w:t>
      </w:r>
      <w:r w:rsidR="00CA0A4E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>.</w:t>
      </w:r>
      <w:r w:rsidR="00FC602D">
        <w:rPr>
          <w:rFonts w:cs="Arial"/>
          <w:sz w:val="22"/>
          <w:szCs w:val="22"/>
        </w:rPr>
        <w:t xml:space="preserve"> </w:t>
      </w:r>
    </w:p>
    <w:p w:rsidR="003F0F30" w:rsidRDefault="003F0F30" w:rsidP="00824760">
      <w:pPr>
        <w:pStyle w:val="ListParagraph"/>
        <w:ind w:left="993" w:hanging="567"/>
        <w:rPr>
          <w:rFonts w:cs="Arial"/>
          <w:sz w:val="22"/>
          <w:szCs w:val="22"/>
        </w:rPr>
      </w:pPr>
    </w:p>
    <w:p w:rsidR="003F0F30" w:rsidRPr="00A3730F" w:rsidRDefault="003F0F30" w:rsidP="003F0F30">
      <w:pPr>
        <w:rPr>
          <w:rFonts w:cs="Arial"/>
          <w:b/>
          <w:sz w:val="22"/>
          <w:szCs w:val="22"/>
        </w:rPr>
      </w:pPr>
      <w:r w:rsidRPr="00A3730F">
        <w:rPr>
          <w:rFonts w:cs="Arial"/>
          <w:b/>
          <w:sz w:val="22"/>
          <w:szCs w:val="22"/>
        </w:rPr>
        <w:t xml:space="preserve">3. </w:t>
      </w:r>
      <w:r w:rsidRPr="002754E5">
        <w:rPr>
          <w:rFonts w:cs="Arial"/>
          <w:b/>
          <w:sz w:val="22"/>
          <w:szCs w:val="22"/>
        </w:rPr>
        <w:t xml:space="preserve"> Behavioural &amp; Attitude </w:t>
      </w:r>
      <w:r>
        <w:rPr>
          <w:rFonts w:cs="Arial"/>
          <w:b/>
          <w:sz w:val="22"/>
          <w:szCs w:val="22"/>
        </w:rPr>
        <w:t xml:space="preserve">factors </w:t>
      </w:r>
    </w:p>
    <w:p w:rsidR="003F0F30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Pr="00AF41EB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demonstration of the appropriate personnel attitudes &amp; behaviours are crucial factors that go towards maintaining and continuously improving maintenance</w:t>
      </w:r>
      <w:r w:rsidR="00A66857">
        <w:rPr>
          <w:rFonts w:cs="Arial"/>
          <w:sz w:val="22"/>
          <w:szCs w:val="22"/>
        </w:rPr>
        <w:t xml:space="preserve"> and continued airworthiness </w:t>
      </w:r>
      <w:r>
        <w:rPr>
          <w:rFonts w:cs="Arial"/>
          <w:sz w:val="22"/>
          <w:szCs w:val="22"/>
        </w:rPr>
        <w:t xml:space="preserve">standards. The demonstration of </w:t>
      </w:r>
      <w:r w:rsidR="00CA0A4E">
        <w:rPr>
          <w:rFonts w:cs="Arial"/>
          <w:sz w:val="22"/>
          <w:szCs w:val="22"/>
        </w:rPr>
        <w:t xml:space="preserve">positive </w:t>
      </w:r>
      <w:r>
        <w:rPr>
          <w:rFonts w:cs="Arial"/>
          <w:sz w:val="22"/>
          <w:szCs w:val="22"/>
        </w:rPr>
        <w:t xml:space="preserve">attitude and behaviours also </w:t>
      </w:r>
      <w:r w:rsidR="00E2505C">
        <w:rPr>
          <w:rFonts w:cs="Arial"/>
          <w:sz w:val="22"/>
          <w:szCs w:val="22"/>
        </w:rPr>
        <w:t xml:space="preserve">aids </w:t>
      </w:r>
      <w:r w:rsidR="00FA6AB0">
        <w:rPr>
          <w:rFonts w:cs="Arial"/>
          <w:sz w:val="22"/>
          <w:szCs w:val="22"/>
        </w:rPr>
        <w:t>the</w:t>
      </w:r>
      <w:r w:rsidR="00E250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promoti</w:t>
      </w:r>
      <w:r w:rsidR="00FA6AB0">
        <w:rPr>
          <w:rFonts w:cs="Arial"/>
          <w:sz w:val="22"/>
          <w:szCs w:val="22"/>
        </w:rPr>
        <w:t>on of</w:t>
      </w:r>
      <w:r>
        <w:rPr>
          <w:rFonts w:cs="Arial"/>
          <w:sz w:val="22"/>
          <w:szCs w:val="22"/>
        </w:rPr>
        <w:t xml:space="preserve"> </w:t>
      </w:r>
      <w:r w:rsidR="001D295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afe </w:t>
      </w:r>
      <w:r w:rsidR="00CA0A4E">
        <w:rPr>
          <w:rFonts w:cs="Arial"/>
          <w:sz w:val="22"/>
          <w:szCs w:val="22"/>
        </w:rPr>
        <w:t xml:space="preserve">working </w:t>
      </w:r>
      <w:r>
        <w:rPr>
          <w:rFonts w:cs="Arial"/>
          <w:sz w:val="22"/>
          <w:szCs w:val="22"/>
        </w:rPr>
        <w:t xml:space="preserve">environment </w:t>
      </w:r>
      <w:r w:rsidR="00CA0A4E">
        <w:rPr>
          <w:rFonts w:cs="Arial"/>
          <w:sz w:val="22"/>
          <w:szCs w:val="22"/>
        </w:rPr>
        <w:t>and contribute</w:t>
      </w:r>
      <w:r w:rsidR="00E2505C">
        <w:rPr>
          <w:rFonts w:cs="Arial"/>
          <w:sz w:val="22"/>
          <w:szCs w:val="22"/>
        </w:rPr>
        <w:t>s</w:t>
      </w:r>
      <w:r w:rsidR="00CA0A4E">
        <w:rPr>
          <w:rFonts w:cs="Arial"/>
          <w:sz w:val="22"/>
          <w:szCs w:val="22"/>
        </w:rPr>
        <w:t xml:space="preserve"> to </w:t>
      </w:r>
      <w:r>
        <w:rPr>
          <w:rFonts w:cs="Arial"/>
          <w:sz w:val="22"/>
          <w:szCs w:val="22"/>
        </w:rPr>
        <w:t>a well-structured and effective Safety Management System.</w:t>
      </w:r>
      <w:r w:rsidR="00CA0A4E">
        <w:rPr>
          <w:rFonts w:cs="Arial"/>
          <w:sz w:val="22"/>
          <w:szCs w:val="22"/>
        </w:rPr>
        <w:t xml:space="preserve"> </w:t>
      </w:r>
      <w:r w:rsidR="00E2505C">
        <w:rPr>
          <w:rFonts w:cs="Arial"/>
          <w:sz w:val="22"/>
          <w:szCs w:val="22"/>
        </w:rPr>
        <w:t xml:space="preserve"> P</w:t>
      </w:r>
      <w:r w:rsidR="00E2505C" w:rsidRPr="00E2505C">
        <w:rPr>
          <w:rFonts w:cs="Arial"/>
          <w:sz w:val="22"/>
          <w:szCs w:val="22"/>
        </w:rPr>
        <w:t>ositive attitude</w:t>
      </w:r>
      <w:r w:rsidR="00E2505C">
        <w:rPr>
          <w:rFonts w:cs="Arial"/>
          <w:sz w:val="22"/>
          <w:szCs w:val="22"/>
        </w:rPr>
        <w:t>s</w:t>
      </w:r>
      <w:r w:rsidR="00E2505C" w:rsidRPr="00E2505C">
        <w:rPr>
          <w:rFonts w:cs="Arial"/>
          <w:sz w:val="22"/>
          <w:szCs w:val="22"/>
        </w:rPr>
        <w:t xml:space="preserve"> and behaviours</w:t>
      </w:r>
      <w:r w:rsidR="00E2505C">
        <w:rPr>
          <w:rFonts w:cs="Arial"/>
          <w:sz w:val="22"/>
          <w:szCs w:val="22"/>
        </w:rPr>
        <w:t xml:space="preserve"> are critical to the </w:t>
      </w:r>
      <w:r w:rsidR="00FA6AB0">
        <w:rPr>
          <w:rFonts w:cs="Arial"/>
          <w:sz w:val="22"/>
          <w:szCs w:val="22"/>
        </w:rPr>
        <w:t xml:space="preserve">delivery of a </w:t>
      </w:r>
      <w:r w:rsidR="00FA6AB0" w:rsidRPr="00AF41EB">
        <w:rPr>
          <w:rFonts w:cs="Arial"/>
          <w:sz w:val="22"/>
          <w:szCs w:val="22"/>
        </w:rPr>
        <w:t xml:space="preserve">functional SMS </w:t>
      </w:r>
      <w:r w:rsidR="005D1119">
        <w:rPr>
          <w:rFonts w:cs="Arial"/>
          <w:sz w:val="22"/>
          <w:szCs w:val="22"/>
        </w:rPr>
        <w:t xml:space="preserve">the </w:t>
      </w:r>
      <w:r w:rsidR="00E2505C" w:rsidRPr="00AF41EB">
        <w:rPr>
          <w:rFonts w:cs="Arial"/>
          <w:sz w:val="22"/>
          <w:szCs w:val="22"/>
        </w:rPr>
        <w:t xml:space="preserve">and </w:t>
      </w:r>
      <w:r w:rsidR="00FA6AB0" w:rsidRPr="00AF41EB">
        <w:rPr>
          <w:rFonts w:cs="Arial"/>
          <w:sz w:val="22"/>
          <w:szCs w:val="22"/>
        </w:rPr>
        <w:t xml:space="preserve">the encouragement of a </w:t>
      </w:r>
      <w:r w:rsidR="00E06025">
        <w:rPr>
          <w:rFonts w:cs="Arial"/>
          <w:sz w:val="22"/>
          <w:szCs w:val="22"/>
        </w:rPr>
        <w:t>J</w:t>
      </w:r>
      <w:r w:rsidR="00FA6AB0" w:rsidRPr="00AF41EB">
        <w:rPr>
          <w:rFonts w:cs="Arial"/>
          <w:sz w:val="22"/>
          <w:szCs w:val="22"/>
        </w:rPr>
        <w:t xml:space="preserve">ust </w:t>
      </w:r>
      <w:r w:rsidR="00E06025">
        <w:rPr>
          <w:rFonts w:cs="Arial"/>
          <w:sz w:val="22"/>
          <w:szCs w:val="22"/>
        </w:rPr>
        <w:t>C</w:t>
      </w:r>
      <w:r w:rsidR="00FA6AB0" w:rsidRPr="00AF41EB">
        <w:rPr>
          <w:rFonts w:cs="Arial"/>
          <w:sz w:val="22"/>
          <w:szCs w:val="22"/>
        </w:rPr>
        <w:t xml:space="preserve">ulture </w:t>
      </w:r>
      <w:r w:rsidR="00AF41EB" w:rsidRPr="00AF41EB">
        <w:rPr>
          <w:rFonts w:cs="Arial"/>
          <w:sz w:val="22"/>
          <w:szCs w:val="22"/>
        </w:rPr>
        <w:t xml:space="preserve">in </w:t>
      </w:r>
      <w:r w:rsidR="00D75C28" w:rsidRPr="00AF41EB">
        <w:rPr>
          <w:rFonts w:cs="Arial"/>
          <w:sz w:val="22"/>
          <w:szCs w:val="22"/>
        </w:rPr>
        <w:t>an</w:t>
      </w:r>
      <w:r w:rsidR="00E2505C" w:rsidRPr="00AF41EB">
        <w:rPr>
          <w:rFonts w:cs="Arial"/>
          <w:sz w:val="22"/>
          <w:szCs w:val="22"/>
        </w:rPr>
        <w:t xml:space="preserve"> organisation</w:t>
      </w:r>
      <w:r w:rsidR="003C6B66" w:rsidRPr="00AF41EB">
        <w:rPr>
          <w:rFonts w:cs="Arial"/>
          <w:sz w:val="22"/>
          <w:szCs w:val="22"/>
        </w:rPr>
        <w:t>.</w:t>
      </w:r>
      <w:r w:rsidR="000B2F3C" w:rsidRPr="00AF41EB">
        <w:rPr>
          <w:rFonts w:cs="Arial"/>
          <w:sz w:val="22"/>
          <w:szCs w:val="22"/>
        </w:rPr>
        <w:t xml:space="preserve"> </w:t>
      </w:r>
    </w:p>
    <w:p w:rsidR="003F0F30" w:rsidRPr="00AF41EB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Pr="00CA7DF6" w:rsidRDefault="003F0F30" w:rsidP="00CA7DF6">
      <w:pPr>
        <w:pStyle w:val="ListParagraph"/>
        <w:numPr>
          <w:ilvl w:val="1"/>
          <w:numId w:val="33"/>
        </w:numPr>
        <w:ind w:left="993" w:hanging="567"/>
        <w:rPr>
          <w:rFonts w:cs="Arial"/>
          <w:sz w:val="22"/>
          <w:szCs w:val="22"/>
        </w:rPr>
      </w:pPr>
      <w:r w:rsidRPr="00CA7DF6">
        <w:rPr>
          <w:rFonts w:cs="Arial"/>
          <w:sz w:val="22"/>
          <w:szCs w:val="22"/>
        </w:rPr>
        <w:t xml:space="preserve">Decision </w:t>
      </w:r>
      <w:r w:rsidR="00FE59E1">
        <w:rPr>
          <w:rFonts w:cs="Arial"/>
          <w:sz w:val="22"/>
          <w:szCs w:val="22"/>
        </w:rPr>
        <w:t>T</w:t>
      </w:r>
      <w:r w:rsidRPr="00CA7DF6">
        <w:rPr>
          <w:rFonts w:cs="Arial"/>
          <w:sz w:val="22"/>
          <w:szCs w:val="22"/>
        </w:rPr>
        <w:t>aking &amp; Judgement Making</w:t>
      </w:r>
    </w:p>
    <w:p w:rsidR="003F0F30" w:rsidRPr="00474B15" w:rsidRDefault="003F0F30" w:rsidP="00CA7DF6">
      <w:pPr>
        <w:pStyle w:val="ListParagraph"/>
        <w:numPr>
          <w:ilvl w:val="1"/>
          <w:numId w:val="33"/>
        </w:numPr>
        <w:ind w:left="993" w:hanging="567"/>
        <w:rPr>
          <w:rFonts w:cs="Arial"/>
          <w:sz w:val="22"/>
          <w:szCs w:val="22"/>
        </w:rPr>
      </w:pPr>
      <w:r w:rsidRPr="00474B15">
        <w:rPr>
          <w:rFonts w:cs="Arial"/>
          <w:sz w:val="22"/>
          <w:szCs w:val="22"/>
        </w:rPr>
        <w:t>Professionalism</w:t>
      </w:r>
    </w:p>
    <w:p w:rsidR="003F0F30" w:rsidRPr="00474B15" w:rsidRDefault="003F0F30" w:rsidP="00CA7DF6">
      <w:pPr>
        <w:pStyle w:val="ListParagraph"/>
        <w:numPr>
          <w:ilvl w:val="1"/>
          <w:numId w:val="33"/>
        </w:numPr>
        <w:ind w:left="993" w:hanging="567"/>
        <w:rPr>
          <w:rFonts w:cs="Arial"/>
          <w:sz w:val="22"/>
          <w:szCs w:val="22"/>
        </w:rPr>
      </w:pPr>
      <w:r w:rsidRPr="00474B15">
        <w:rPr>
          <w:rFonts w:cs="Arial"/>
          <w:sz w:val="22"/>
          <w:szCs w:val="22"/>
        </w:rPr>
        <w:t>Integrity</w:t>
      </w:r>
    </w:p>
    <w:p w:rsidR="003F0F30" w:rsidRPr="00474B15" w:rsidRDefault="003F0F30" w:rsidP="00CA7DF6">
      <w:pPr>
        <w:pStyle w:val="ListParagraph"/>
        <w:numPr>
          <w:ilvl w:val="1"/>
          <w:numId w:val="33"/>
        </w:numPr>
        <w:ind w:left="993" w:hanging="567"/>
        <w:rPr>
          <w:rFonts w:cs="Arial"/>
          <w:sz w:val="22"/>
          <w:szCs w:val="22"/>
        </w:rPr>
      </w:pPr>
      <w:r w:rsidRPr="00474B15">
        <w:rPr>
          <w:rFonts w:cs="Arial"/>
          <w:sz w:val="22"/>
          <w:szCs w:val="22"/>
        </w:rPr>
        <w:t xml:space="preserve">Adaptability </w:t>
      </w:r>
    </w:p>
    <w:p w:rsidR="003F0F30" w:rsidRPr="00474B15" w:rsidRDefault="003F0F30" w:rsidP="00CA7DF6">
      <w:pPr>
        <w:pStyle w:val="ListParagraph"/>
        <w:numPr>
          <w:ilvl w:val="1"/>
          <w:numId w:val="33"/>
        </w:numPr>
        <w:ind w:left="993" w:hanging="567"/>
        <w:rPr>
          <w:rFonts w:cs="Arial"/>
          <w:sz w:val="22"/>
          <w:szCs w:val="22"/>
        </w:rPr>
      </w:pPr>
      <w:r w:rsidRPr="00474B15">
        <w:rPr>
          <w:rFonts w:cs="Arial"/>
          <w:sz w:val="22"/>
          <w:szCs w:val="22"/>
        </w:rPr>
        <w:t>Leadership</w:t>
      </w:r>
    </w:p>
    <w:p w:rsidR="003F0F30" w:rsidRDefault="003F0F30" w:rsidP="00CA7DF6">
      <w:pPr>
        <w:pStyle w:val="ListParagraph"/>
        <w:tabs>
          <w:tab w:val="clear" w:pos="1276"/>
          <w:tab w:val="left" w:pos="1740"/>
        </w:tabs>
        <w:ind w:left="360" w:firstLine="6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3.6 </w:t>
      </w:r>
      <w:r w:rsidR="00CA7DF6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T</w:t>
      </w:r>
      <w:r w:rsidRPr="00474B15">
        <w:rPr>
          <w:rFonts w:cs="Arial"/>
          <w:sz w:val="22"/>
          <w:szCs w:val="22"/>
        </w:rPr>
        <w:t>eam Working</w:t>
      </w:r>
    </w:p>
    <w:p w:rsidR="003F0F30" w:rsidRPr="00AC72DC" w:rsidRDefault="003F0F30" w:rsidP="003F0F30">
      <w:pPr>
        <w:pStyle w:val="ListParagraph"/>
        <w:tabs>
          <w:tab w:val="clear" w:pos="1276"/>
          <w:tab w:val="left" w:pos="1740"/>
        </w:tabs>
        <w:ind w:left="360" w:firstLine="0"/>
        <w:rPr>
          <w:rFonts w:cs="Arial"/>
          <w:b/>
          <w:sz w:val="22"/>
          <w:szCs w:val="22"/>
        </w:rPr>
      </w:pPr>
    </w:p>
    <w:p w:rsidR="00784FD8" w:rsidRPr="00AC72DC" w:rsidRDefault="00BD1475" w:rsidP="00AC72DC">
      <w:pPr>
        <w:pStyle w:val="NoSpacing"/>
        <w:rPr>
          <w:b/>
        </w:rPr>
      </w:pPr>
      <w:r w:rsidRPr="00AC72DC">
        <w:rPr>
          <w:b/>
        </w:rPr>
        <w:t>Behavioural and A</w:t>
      </w:r>
      <w:r w:rsidR="004B3367" w:rsidRPr="00AC72DC">
        <w:rPr>
          <w:b/>
        </w:rPr>
        <w:t xml:space="preserve">ttitude </w:t>
      </w:r>
      <w:r w:rsidRPr="00AC72DC">
        <w:rPr>
          <w:b/>
        </w:rPr>
        <w:t>factors</w:t>
      </w:r>
      <w:r w:rsidR="004B3367" w:rsidRPr="00AC72DC">
        <w:rPr>
          <w:b/>
        </w:rPr>
        <w:t xml:space="preserve"> are </w:t>
      </w:r>
      <w:r w:rsidR="00784FD8" w:rsidRPr="00AC72DC">
        <w:rPr>
          <w:b/>
        </w:rPr>
        <w:t>describe</w:t>
      </w:r>
      <w:r w:rsidR="004B3367" w:rsidRPr="00AC72DC">
        <w:rPr>
          <w:b/>
        </w:rPr>
        <w:t xml:space="preserve">d </w:t>
      </w:r>
      <w:r w:rsidR="005E0662" w:rsidRPr="00AC72DC">
        <w:rPr>
          <w:b/>
        </w:rPr>
        <w:t>in section</w:t>
      </w:r>
      <w:r w:rsidRPr="00AC72DC">
        <w:rPr>
          <w:b/>
        </w:rPr>
        <w:t>s</w:t>
      </w:r>
      <w:r w:rsidR="005E0662" w:rsidRPr="00AC72DC">
        <w:rPr>
          <w:b/>
        </w:rPr>
        <w:t xml:space="preserve"> 3.1 to 3.5</w:t>
      </w:r>
      <w:r w:rsidR="00617A4A" w:rsidRPr="00AC72DC">
        <w:rPr>
          <w:b/>
        </w:rPr>
        <w:t xml:space="preserve"> </w:t>
      </w:r>
      <w:r w:rsidR="004B3367" w:rsidRPr="00AC72DC">
        <w:rPr>
          <w:b/>
        </w:rPr>
        <w:t>with sample question</w:t>
      </w:r>
      <w:r w:rsidR="00617A4A" w:rsidRPr="00AC72DC">
        <w:rPr>
          <w:b/>
        </w:rPr>
        <w:t>s</w:t>
      </w:r>
      <w:r w:rsidR="004B3367" w:rsidRPr="00AC72DC">
        <w:rPr>
          <w:b/>
        </w:rPr>
        <w:t xml:space="preserve"> which can be used during the competency assessment.</w:t>
      </w:r>
      <w:r w:rsidR="00784FD8" w:rsidRPr="00AC72DC">
        <w:rPr>
          <w:b/>
        </w:rPr>
        <w:t xml:space="preserve"> </w:t>
      </w:r>
    </w:p>
    <w:p w:rsidR="003F0F30" w:rsidRDefault="00BD1475" w:rsidP="00AC72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Guidance and Sample Q</w:t>
      </w:r>
      <w:r w:rsidR="005E0662" w:rsidRPr="005E0662">
        <w:rPr>
          <w:sz w:val="32"/>
          <w:szCs w:val="32"/>
        </w:rPr>
        <w:t>uestions</w:t>
      </w:r>
    </w:p>
    <w:p w:rsidR="005E0662" w:rsidRPr="005E0662" w:rsidRDefault="005E0662" w:rsidP="005E0662"/>
    <w:p w:rsidR="003F0F30" w:rsidRPr="0020141B" w:rsidRDefault="003F0F30" w:rsidP="003F0F30">
      <w:pPr>
        <w:pStyle w:val="ListParagraph"/>
        <w:numPr>
          <w:ilvl w:val="1"/>
          <w:numId w:val="18"/>
        </w:numPr>
        <w:tabs>
          <w:tab w:val="clear" w:pos="1276"/>
          <w:tab w:val="left" w:pos="1740"/>
        </w:tabs>
        <w:rPr>
          <w:rFonts w:cs="Arial"/>
          <w:b/>
          <w:sz w:val="22"/>
          <w:szCs w:val="22"/>
        </w:rPr>
      </w:pPr>
      <w:r w:rsidRPr="0020141B">
        <w:rPr>
          <w:rFonts w:cs="Arial"/>
          <w:b/>
          <w:sz w:val="22"/>
          <w:szCs w:val="22"/>
        </w:rPr>
        <w:t xml:space="preserve">Decision Taking &amp; Judgement Making </w:t>
      </w:r>
    </w:p>
    <w:p w:rsidR="003F0F30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Default="003F0F30" w:rsidP="003F0F30">
      <w:pPr>
        <w:pStyle w:val="ListParagraph"/>
        <w:numPr>
          <w:ilvl w:val="0"/>
          <w:numId w:val="21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 jumping to conclusions, primarily using factual evidence</w:t>
      </w:r>
    </w:p>
    <w:p w:rsidR="003F0F30" w:rsidRDefault="003F0F30" w:rsidP="003F0F30">
      <w:pPr>
        <w:pStyle w:val="ListParagraph"/>
        <w:numPr>
          <w:ilvl w:val="0"/>
          <w:numId w:val="21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Proactive, anticipating potential issues and taking appropriate action dealing with them</w:t>
      </w:r>
    </w:p>
    <w:p w:rsidR="003F0F30" w:rsidRDefault="003F0F30" w:rsidP="003F0F30">
      <w:pPr>
        <w:pStyle w:val="ListParagraph"/>
        <w:numPr>
          <w:ilvl w:val="0"/>
          <w:numId w:val="21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 allowing personal preconceptions to interfere with daily tasks</w:t>
      </w:r>
    </w:p>
    <w:p w:rsidR="003F0F30" w:rsidRDefault="003F0F30" w:rsidP="003F0F30">
      <w:pPr>
        <w:pStyle w:val="ListParagraph"/>
        <w:numPr>
          <w:ilvl w:val="0"/>
          <w:numId w:val="21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Remaining open minded for reappraisal</w:t>
      </w:r>
    </w:p>
    <w:p w:rsidR="003F0F30" w:rsidRPr="00B16DBC" w:rsidRDefault="003F0F30" w:rsidP="003F0F30">
      <w:pPr>
        <w:tabs>
          <w:tab w:val="clear" w:pos="1276"/>
          <w:tab w:val="left" w:pos="1740"/>
        </w:tabs>
        <w:rPr>
          <w:rFonts w:cs="Arial"/>
          <w:sz w:val="22"/>
          <w:szCs w:val="22"/>
        </w:rPr>
      </w:pPr>
    </w:p>
    <w:p w:rsidR="003F0F30" w:rsidRPr="00DB02EC" w:rsidRDefault="003F0F30" w:rsidP="003F0F30">
      <w:pPr>
        <w:numPr>
          <w:ilvl w:val="0"/>
          <w:numId w:val="29"/>
        </w:numPr>
        <w:shd w:val="clear" w:color="auto" w:fill="FFFFFF"/>
        <w:tabs>
          <w:tab w:val="clear" w:pos="1276"/>
          <w:tab w:val="left" w:pos="1740"/>
        </w:tabs>
        <w:jc w:val="left"/>
        <w:rPr>
          <w:rFonts w:cs="Arial"/>
          <w:b/>
          <w:i/>
          <w:sz w:val="20"/>
        </w:rPr>
      </w:pPr>
      <w:r w:rsidRPr="00DB02EC">
        <w:rPr>
          <w:rFonts w:cs="Arial"/>
          <w:b/>
          <w:i/>
          <w:kern w:val="0"/>
          <w:sz w:val="20"/>
          <w:lang w:eastAsia="en-GB"/>
        </w:rPr>
        <w:t>Tell me about the last decision that you made which required thought and analysis.</w:t>
      </w:r>
    </w:p>
    <w:p w:rsidR="003F0F30" w:rsidRPr="00AD3AE8" w:rsidRDefault="003F0F30" w:rsidP="003F0F30">
      <w:pPr>
        <w:numPr>
          <w:ilvl w:val="0"/>
          <w:numId w:val="29"/>
        </w:numPr>
        <w:shd w:val="clear" w:color="auto" w:fill="FFFFFF"/>
        <w:tabs>
          <w:tab w:val="clear" w:pos="1276"/>
          <w:tab w:val="left" w:pos="1740"/>
        </w:tabs>
        <w:jc w:val="left"/>
        <w:rPr>
          <w:rStyle w:val="Emphasis"/>
          <w:rFonts w:cs="Arial"/>
          <w:b/>
          <w:iCs w:val="0"/>
          <w:sz w:val="20"/>
        </w:rPr>
      </w:pPr>
      <w:r w:rsidRPr="00DB02EC">
        <w:rPr>
          <w:rStyle w:val="Emphasis"/>
          <w:rFonts w:cs="Arial"/>
          <w:b/>
          <w:sz w:val="20"/>
          <w:bdr w:val="none" w:sz="0" w:space="0" w:color="auto" w:frame="1"/>
          <w:shd w:val="clear" w:color="auto" w:fill="FFFFFF"/>
        </w:rPr>
        <w:t>Tell me about a time you had to make a quick decision? What elements did you consider when making the decision &amp; how did you assess the risks involved?</w:t>
      </w:r>
    </w:p>
    <w:p w:rsidR="00EC6611" w:rsidRPr="00DB02EC" w:rsidRDefault="00EC6611" w:rsidP="003F0F30">
      <w:pPr>
        <w:numPr>
          <w:ilvl w:val="0"/>
          <w:numId w:val="29"/>
        </w:numPr>
        <w:shd w:val="clear" w:color="auto" w:fill="FFFFFF"/>
        <w:tabs>
          <w:tab w:val="clear" w:pos="1276"/>
          <w:tab w:val="left" w:pos="1740"/>
        </w:tabs>
        <w:jc w:val="left"/>
        <w:rPr>
          <w:rFonts w:cs="Arial"/>
          <w:b/>
          <w:i/>
          <w:sz w:val="20"/>
        </w:rPr>
      </w:pPr>
      <w:r>
        <w:rPr>
          <w:rStyle w:val="Emphasis"/>
          <w:rFonts w:cs="Arial"/>
          <w:b/>
          <w:sz w:val="20"/>
          <w:bdr w:val="none" w:sz="0" w:space="0" w:color="auto" w:frame="1"/>
          <w:shd w:val="clear" w:color="auto" w:fill="FFFFFF"/>
        </w:rPr>
        <w:t>Tell me how you would go about making sure your decisions are realistic, workable and permissible</w:t>
      </w:r>
      <w:r w:rsidR="003E4E80">
        <w:rPr>
          <w:rStyle w:val="Emphasis"/>
          <w:rFonts w:cs="Arial"/>
          <w:b/>
          <w:sz w:val="20"/>
          <w:bdr w:val="none" w:sz="0" w:space="0" w:color="auto" w:frame="1"/>
          <w:shd w:val="clear" w:color="auto" w:fill="FFFFFF"/>
        </w:rPr>
        <w:t>.</w:t>
      </w:r>
    </w:p>
    <w:p w:rsidR="003F0F30" w:rsidRPr="00B16DBC" w:rsidRDefault="003F0F30" w:rsidP="003F0F30">
      <w:pPr>
        <w:tabs>
          <w:tab w:val="clear" w:pos="1276"/>
          <w:tab w:val="left" w:pos="1740"/>
        </w:tabs>
        <w:ind w:hanging="720"/>
        <w:rPr>
          <w:rFonts w:cs="Arial"/>
          <w:b/>
          <w:sz w:val="22"/>
          <w:szCs w:val="22"/>
        </w:rPr>
      </w:pPr>
    </w:p>
    <w:p w:rsidR="003F0F30" w:rsidRPr="0020141B" w:rsidRDefault="003F0F30" w:rsidP="003F0F30">
      <w:pPr>
        <w:pStyle w:val="ListParagraph"/>
        <w:numPr>
          <w:ilvl w:val="1"/>
          <w:numId w:val="18"/>
        </w:numPr>
        <w:tabs>
          <w:tab w:val="clear" w:pos="1276"/>
          <w:tab w:val="left" w:pos="1740"/>
        </w:tabs>
        <w:rPr>
          <w:rFonts w:cs="Arial"/>
          <w:b/>
          <w:sz w:val="22"/>
          <w:szCs w:val="22"/>
        </w:rPr>
      </w:pPr>
      <w:r w:rsidRPr="0020141B">
        <w:rPr>
          <w:rFonts w:cs="Arial"/>
          <w:b/>
          <w:sz w:val="22"/>
          <w:szCs w:val="22"/>
        </w:rPr>
        <w:t>Professionalism</w:t>
      </w:r>
    </w:p>
    <w:p w:rsidR="003F0F30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Default="003F0F30" w:rsidP="003F0F30">
      <w:pPr>
        <w:pStyle w:val="ListParagraph"/>
        <w:numPr>
          <w:ilvl w:val="0"/>
          <w:numId w:val="22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Recognising own limitations &amp; strengths, taking accountability for actions</w:t>
      </w:r>
    </w:p>
    <w:p w:rsidR="003F0F30" w:rsidRDefault="003F0F30" w:rsidP="003F0F30">
      <w:pPr>
        <w:pStyle w:val="ListParagraph"/>
        <w:numPr>
          <w:ilvl w:val="0"/>
          <w:numId w:val="22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Ability to engage with colleagues and customers, to promote awareness of risks involved</w:t>
      </w:r>
    </w:p>
    <w:p w:rsidR="003F0F30" w:rsidRDefault="003F0F30" w:rsidP="003F0F30">
      <w:pPr>
        <w:pStyle w:val="ListParagraph"/>
        <w:numPr>
          <w:ilvl w:val="0"/>
          <w:numId w:val="22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Remaining calm and efficient under pressure</w:t>
      </w:r>
    </w:p>
    <w:p w:rsidR="003F0F30" w:rsidRDefault="003F0F30" w:rsidP="003F0F30">
      <w:pPr>
        <w:pStyle w:val="ListParagraph"/>
        <w:numPr>
          <w:ilvl w:val="0"/>
          <w:numId w:val="22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Proactively seeking training and advice, when unsure</w:t>
      </w:r>
    </w:p>
    <w:p w:rsidR="003F0F30" w:rsidRDefault="003F0F30" w:rsidP="003F0F30">
      <w:pPr>
        <w:tabs>
          <w:tab w:val="clear" w:pos="1276"/>
          <w:tab w:val="left" w:pos="1740"/>
        </w:tabs>
        <w:ind w:left="360" w:firstLine="0"/>
        <w:rPr>
          <w:rFonts w:cs="Arial"/>
          <w:sz w:val="22"/>
          <w:szCs w:val="22"/>
        </w:rPr>
      </w:pPr>
    </w:p>
    <w:p w:rsidR="003F0F30" w:rsidRPr="00527450" w:rsidRDefault="003F0F30" w:rsidP="003F0F30">
      <w:pPr>
        <w:numPr>
          <w:ilvl w:val="0"/>
          <w:numId w:val="27"/>
        </w:numPr>
        <w:shd w:val="clear" w:color="auto" w:fill="FFFFFF"/>
        <w:tabs>
          <w:tab w:val="clear" w:pos="1276"/>
        </w:tabs>
        <w:jc w:val="left"/>
        <w:rPr>
          <w:rFonts w:cs="Arial"/>
          <w:b/>
          <w:i/>
          <w:sz w:val="20"/>
          <w:lang w:eastAsia="en-GB"/>
        </w:rPr>
      </w:pPr>
      <w:r w:rsidRPr="00527450">
        <w:rPr>
          <w:rFonts w:cs="Arial"/>
          <w:b/>
          <w:i/>
          <w:sz w:val="20"/>
          <w:lang w:eastAsia="en-GB"/>
        </w:rPr>
        <w:t>Discuss an experience where you explained a complicated technical task to a colleague without your experience.</w:t>
      </w:r>
    </w:p>
    <w:p w:rsidR="003F0F30" w:rsidRDefault="003F0F30" w:rsidP="003F0F30">
      <w:pPr>
        <w:numPr>
          <w:ilvl w:val="0"/>
          <w:numId w:val="27"/>
        </w:numPr>
        <w:shd w:val="clear" w:color="auto" w:fill="FFFFFF"/>
        <w:tabs>
          <w:tab w:val="clear" w:pos="1276"/>
        </w:tabs>
        <w:jc w:val="left"/>
        <w:rPr>
          <w:rFonts w:cs="Arial"/>
          <w:b/>
          <w:i/>
          <w:sz w:val="20"/>
          <w:lang w:eastAsia="en-GB"/>
        </w:rPr>
      </w:pPr>
      <w:r w:rsidRPr="00527450">
        <w:rPr>
          <w:rFonts w:cs="Arial"/>
          <w:b/>
          <w:i/>
          <w:sz w:val="20"/>
        </w:rPr>
        <w:t xml:space="preserve">How do </w:t>
      </w:r>
      <w:r w:rsidR="00EC6611">
        <w:rPr>
          <w:rFonts w:cs="Arial"/>
          <w:b/>
          <w:i/>
          <w:sz w:val="20"/>
        </w:rPr>
        <w:t>manage</w:t>
      </w:r>
      <w:r w:rsidRPr="00527450">
        <w:rPr>
          <w:rFonts w:cs="Arial"/>
          <w:b/>
          <w:i/>
          <w:sz w:val="20"/>
        </w:rPr>
        <w:t xml:space="preserve"> relationships with a difficult </w:t>
      </w:r>
      <w:r w:rsidR="00FC602D">
        <w:rPr>
          <w:rFonts w:cs="Arial"/>
          <w:b/>
          <w:i/>
          <w:sz w:val="20"/>
        </w:rPr>
        <w:t>individual (colleague, customer, pilot, owner</w:t>
      </w:r>
      <w:r w:rsidR="00915462">
        <w:rPr>
          <w:rFonts w:cs="Arial"/>
          <w:b/>
          <w:i/>
          <w:sz w:val="20"/>
        </w:rPr>
        <w:t>)?</w:t>
      </w:r>
    </w:p>
    <w:p w:rsidR="005A079D" w:rsidRPr="00527450" w:rsidRDefault="005A079D" w:rsidP="003F0F30">
      <w:pPr>
        <w:numPr>
          <w:ilvl w:val="0"/>
          <w:numId w:val="27"/>
        </w:numPr>
        <w:shd w:val="clear" w:color="auto" w:fill="FFFFFF"/>
        <w:tabs>
          <w:tab w:val="clear" w:pos="1276"/>
        </w:tabs>
        <w:jc w:val="left"/>
        <w:rPr>
          <w:rFonts w:cs="Arial"/>
          <w:b/>
          <w:i/>
          <w:sz w:val="20"/>
          <w:lang w:eastAsia="en-GB"/>
        </w:rPr>
      </w:pPr>
      <w:r>
        <w:rPr>
          <w:rFonts w:cs="Arial"/>
          <w:b/>
          <w:i/>
          <w:sz w:val="20"/>
        </w:rPr>
        <w:t>How would you resist giving “popular” responses which could lower standards when under pressure?</w:t>
      </w:r>
    </w:p>
    <w:p w:rsidR="003F0F30" w:rsidRDefault="003F0F30" w:rsidP="003F0F30">
      <w:pPr>
        <w:pStyle w:val="ListParagraph"/>
        <w:tabs>
          <w:tab w:val="clear" w:pos="1276"/>
          <w:tab w:val="left" w:pos="1740"/>
        </w:tabs>
        <w:ind w:firstLine="0"/>
        <w:rPr>
          <w:rFonts w:cs="Arial"/>
          <w:b/>
          <w:color w:val="FF0000"/>
          <w:sz w:val="22"/>
          <w:szCs w:val="22"/>
        </w:rPr>
      </w:pPr>
    </w:p>
    <w:p w:rsidR="003F0F30" w:rsidRPr="00526B5C" w:rsidRDefault="003F0F30" w:rsidP="003F0F30">
      <w:pPr>
        <w:pStyle w:val="ListParagraph"/>
        <w:numPr>
          <w:ilvl w:val="1"/>
          <w:numId w:val="18"/>
        </w:numPr>
        <w:tabs>
          <w:tab w:val="clear" w:pos="1276"/>
          <w:tab w:val="left" w:pos="1740"/>
        </w:tabs>
        <w:rPr>
          <w:rFonts w:cs="Arial"/>
          <w:b/>
          <w:sz w:val="22"/>
          <w:szCs w:val="22"/>
        </w:rPr>
      </w:pPr>
      <w:r w:rsidRPr="00526B5C">
        <w:rPr>
          <w:rFonts w:cs="Arial"/>
          <w:b/>
          <w:sz w:val="22"/>
          <w:szCs w:val="22"/>
        </w:rPr>
        <w:t>Integrity</w:t>
      </w:r>
    </w:p>
    <w:p w:rsidR="003F0F30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Default="003F0F30" w:rsidP="003F0F30">
      <w:pPr>
        <w:pStyle w:val="ListParagraph"/>
        <w:numPr>
          <w:ilvl w:val="0"/>
          <w:numId w:val="23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Understand the implications of commercial imperatives </w:t>
      </w:r>
    </w:p>
    <w:p w:rsidR="003F0F30" w:rsidRDefault="003F0F30" w:rsidP="003F0F30">
      <w:pPr>
        <w:pStyle w:val="ListParagraph"/>
        <w:numPr>
          <w:ilvl w:val="0"/>
          <w:numId w:val="23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Never jeopardise the </w:t>
      </w:r>
      <w:r w:rsidRPr="00197494">
        <w:rPr>
          <w:rFonts w:cs="Arial"/>
          <w:sz w:val="22"/>
          <w:szCs w:val="22"/>
        </w:rPr>
        <w:t>safety of others by cutting corners</w:t>
      </w:r>
    </w:p>
    <w:p w:rsidR="003F0F30" w:rsidRDefault="00FC602D" w:rsidP="003F0F30">
      <w:pPr>
        <w:pStyle w:val="ListParagraph"/>
        <w:numPr>
          <w:ilvl w:val="0"/>
          <w:numId w:val="23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Strive to m</w:t>
      </w:r>
      <w:r w:rsidR="003F0F30">
        <w:rPr>
          <w:rFonts w:cs="Arial"/>
          <w:sz w:val="22"/>
          <w:szCs w:val="22"/>
        </w:rPr>
        <w:t xml:space="preserve">aintain high standards of </w:t>
      </w:r>
      <w:r>
        <w:rPr>
          <w:rFonts w:cs="Arial"/>
          <w:sz w:val="22"/>
          <w:szCs w:val="22"/>
        </w:rPr>
        <w:t xml:space="preserve">work consistently </w:t>
      </w:r>
    </w:p>
    <w:p w:rsidR="00AC72DC" w:rsidRDefault="00AC72DC" w:rsidP="00AC72DC">
      <w:pPr>
        <w:pStyle w:val="ListParagraph"/>
        <w:tabs>
          <w:tab w:val="clear" w:pos="1276"/>
          <w:tab w:val="left" w:pos="1740"/>
        </w:tabs>
        <w:ind w:firstLine="0"/>
        <w:rPr>
          <w:rFonts w:cs="Arial"/>
          <w:sz w:val="22"/>
          <w:szCs w:val="22"/>
        </w:rPr>
      </w:pPr>
    </w:p>
    <w:p w:rsidR="003F0F30" w:rsidRPr="00527450" w:rsidRDefault="00915462" w:rsidP="003F0F30">
      <w:pPr>
        <w:pStyle w:val="ListParagraph"/>
        <w:numPr>
          <w:ilvl w:val="0"/>
          <w:numId w:val="27"/>
        </w:numPr>
        <w:tabs>
          <w:tab w:val="clear" w:pos="1276"/>
          <w:tab w:val="left" w:pos="1740"/>
        </w:tabs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Consider individual or organisational conflict (stakeholders). </w:t>
      </w:r>
      <w:r w:rsidR="003F0F30" w:rsidRPr="00527450">
        <w:rPr>
          <w:rFonts w:cs="Arial"/>
          <w:b/>
          <w:i/>
          <w:sz w:val="20"/>
        </w:rPr>
        <w:t xml:space="preserve">How do you </w:t>
      </w:r>
      <w:r w:rsidR="003F0F30">
        <w:rPr>
          <w:rFonts w:cs="Arial"/>
          <w:b/>
          <w:i/>
          <w:sz w:val="20"/>
        </w:rPr>
        <w:t>manage</w:t>
      </w:r>
      <w:r w:rsidR="003F0F30" w:rsidRPr="00527450">
        <w:rPr>
          <w:rFonts w:cs="Arial"/>
          <w:b/>
          <w:i/>
          <w:sz w:val="20"/>
        </w:rPr>
        <w:t xml:space="preserve"> conflict?</w:t>
      </w:r>
      <w:r w:rsidR="00C3103D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</w:rPr>
        <w:t xml:space="preserve">Provide </w:t>
      </w:r>
      <w:r w:rsidR="00C3103D">
        <w:rPr>
          <w:rFonts w:cs="Arial"/>
          <w:b/>
          <w:i/>
          <w:sz w:val="20"/>
        </w:rPr>
        <w:t>an example of when you have</w:t>
      </w:r>
      <w:r>
        <w:rPr>
          <w:rFonts w:cs="Arial"/>
          <w:b/>
          <w:i/>
          <w:sz w:val="20"/>
        </w:rPr>
        <w:t xml:space="preserve"> done this.</w:t>
      </w:r>
    </w:p>
    <w:p w:rsidR="003F0F30" w:rsidRPr="00527450" w:rsidRDefault="003F0F30" w:rsidP="003F0F30">
      <w:pPr>
        <w:pStyle w:val="ListParagraph"/>
        <w:numPr>
          <w:ilvl w:val="0"/>
          <w:numId w:val="27"/>
        </w:numPr>
        <w:tabs>
          <w:tab w:val="clear" w:pos="1276"/>
          <w:tab w:val="left" w:pos="1740"/>
        </w:tabs>
        <w:rPr>
          <w:rFonts w:cs="Arial"/>
          <w:b/>
          <w:i/>
          <w:sz w:val="20"/>
        </w:rPr>
      </w:pPr>
      <w:r w:rsidRPr="00527450">
        <w:rPr>
          <w:rFonts w:cs="Arial"/>
          <w:b/>
          <w:i/>
          <w:sz w:val="20"/>
        </w:rPr>
        <w:t>Can you name three of your strengths and weaknesses?</w:t>
      </w:r>
      <w:r w:rsidR="00915462">
        <w:rPr>
          <w:rFonts w:cs="Arial"/>
          <w:b/>
          <w:i/>
          <w:sz w:val="20"/>
        </w:rPr>
        <w:t xml:space="preserve"> </w:t>
      </w:r>
    </w:p>
    <w:p w:rsidR="003F0F30" w:rsidRDefault="003F0F30" w:rsidP="003F0F30">
      <w:pPr>
        <w:pStyle w:val="ListParagraph"/>
        <w:numPr>
          <w:ilvl w:val="0"/>
          <w:numId w:val="27"/>
        </w:numPr>
        <w:tabs>
          <w:tab w:val="clear" w:pos="1276"/>
          <w:tab w:val="left" w:pos="1740"/>
        </w:tabs>
        <w:rPr>
          <w:rFonts w:cs="Arial"/>
          <w:b/>
          <w:i/>
          <w:sz w:val="20"/>
        </w:rPr>
      </w:pPr>
      <w:r w:rsidRPr="00527450">
        <w:rPr>
          <w:rFonts w:cs="Arial"/>
          <w:b/>
          <w:i/>
          <w:sz w:val="20"/>
        </w:rPr>
        <w:t xml:space="preserve">Have you ever been asked to compromise your integrity by your supervisor or colleague? </w:t>
      </w:r>
    </w:p>
    <w:p w:rsidR="004B3367" w:rsidRDefault="004B3367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br w:type="page"/>
      </w:r>
    </w:p>
    <w:p w:rsidR="003F0F30" w:rsidRPr="00576E21" w:rsidRDefault="003F0F30" w:rsidP="003F0F30">
      <w:pPr>
        <w:pStyle w:val="ListParagraph"/>
        <w:numPr>
          <w:ilvl w:val="1"/>
          <w:numId w:val="18"/>
        </w:numPr>
        <w:tabs>
          <w:tab w:val="clear" w:pos="1276"/>
          <w:tab w:val="left" w:pos="1740"/>
        </w:tabs>
        <w:rPr>
          <w:rFonts w:cs="Arial"/>
          <w:b/>
          <w:sz w:val="22"/>
          <w:szCs w:val="22"/>
        </w:rPr>
      </w:pPr>
      <w:r w:rsidRPr="00576E21">
        <w:rPr>
          <w:rFonts w:cs="Arial"/>
          <w:b/>
          <w:sz w:val="22"/>
          <w:szCs w:val="22"/>
        </w:rPr>
        <w:lastRenderedPageBreak/>
        <w:t xml:space="preserve">Adaptability </w:t>
      </w:r>
    </w:p>
    <w:p w:rsidR="003F0F30" w:rsidRPr="00974D67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Pr="00974D67" w:rsidRDefault="003F0F30" w:rsidP="003F0F30">
      <w:pPr>
        <w:pStyle w:val="ListParagraph"/>
        <w:numPr>
          <w:ilvl w:val="0"/>
          <w:numId w:val="24"/>
        </w:numPr>
        <w:tabs>
          <w:tab w:val="clear" w:pos="1276"/>
          <w:tab w:val="left" w:pos="1740"/>
        </w:tabs>
        <w:ind w:left="714" w:hanging="357"/>
        <w:rPr>
          <w:rFonts w:cs="Arial"/>
          <w:sz w:val="22"/>
          <w:szCs w:val="22"/>
        </w:rPr>
      </w:pPr>
      <w:r w:rsidRPr="00974D67">
        <w:rPr>
          <w:rFonts w:cs="Arial"/>
          <w:sz w:val="22"/>
          <w:szCs w:val="22"/>
        </w:rPr>
        <w:t xml:space="preserve">Accepting change in a positive way </w:t>
      </w:r>
    </w:p>
    <w:p w:rsidR="003F0F30" w:rsidRPr="00974D67" w:rsidRDefault="003F0F30" w:rsidP="003F0F30">
      <w:pPr>
        <w:pStyle w:val="ListParagraph"/>
        <w:numPr>
          <w:ilvl w:val="0"/>
          <w:numId w:val="24"/>
        </w:numPr>
        <w:tabs>
          <w:tab w:val="clear" w:pos="1276"/>
          <w:tab w:val="left" w:pos="1740"/>
        </w:tabs>
        <w:ind w:left="714" w:hanging="357"/>
        <w:rPr>
          <w:rFonts w:cs="Arial"/>
          <w:sz w:val="22"/>
          <w:szCs w:val="22"/>
        </w:rPr>
      </w:pPr>
      <w:r w:rsidRPr="00974D67">
        <w:rPr>
          <w:rFonts w:cs="Arial"/>
          <w:sz w:val="22"/>
          <w:szCs w:val="22"/>
        </w:rPr>
        <w:t>Learning from mistakes and those of others</w:t>
      </w:r>
    </w:p>
    <w:p w:rsidR="003F0F30" w:rsidRPr="00974D67" w:rsidRDefault="003F0F30" w:rsidP="003F0F30">
      <w:pPr>
        <w:pStyle w:val="ListParagraph"/>
        <w:numPr>
          <w:ilvl w:val="0"/>
          <w:numId w:val="24"/>
        </w:numPr>
        <w:tabs>
          <w:tab w:val="clear" w:pos="1276"/>
          <w:tab w:val="left" w:pos="1740"/>
        </w:tabs>
        <w:ind w:left="714" w:hanging="357"/>
        <w:rPr>
          <w:rFonts w:cs="Arial"/>
          <w:sz w:val="22"/>
          <w:szCs w:val="22"/>
        </w:rPr>
      </w:pPr>
      <w:r w:rsidRPr="00974D67">
        <w:rPr>
          <w:rFonts w:cs="Arial"/>
          <w:sz w:val="22"/>
          <w:szCs w:val="22"/>
        </w:rPr>
        <w:t>Considering a problem from different perspectives</w:t>
      </w:r>
    </w:p>
    <w:p w:rsidR="003F0F30" w:rsidRPr="00974D67" w:rsidRDefault="003F0F30" w:rsidP="003F0F30">
      <w:pPr>
        <w:shd w:val="clear" w:color="auto" w:fill="FFFFFF"/>
        <w:ind w:left="360" w:firstLine="0"/>
        <w:jc w:val="left"/>
        <w:textAlignment w:val="baseline"/>
        <w:rPr>
          <w:rFonts w:cs="Arial"/>
          <w:sz w:val="20"/>
          <w:lang w:eastAsia="en-GB"/>
        </w:rPr>
      </w:pPr>
    </w:p>
    <w:p w:rsidR="003F0F30" w:rsidRPr="00527450" w:rsidRDefault="003F0F30" w:rsidP="003F0F30">
      <w:pPr>
        <w:pStyle w:val="ListParagraph"/>
        <w:numPr>
          <w:ilvl w:val="0"/>
          <w:numId w:val="26"/>
        </w:numPr>
        <w:tabs>
          <w:tab w:val="clear" w:pos="1276"/>
          <w:tab w:val="left" w:pos="1740"/>
        </w:tabs>
        <w:rPr>
          <w:rFonts w:cs="Arial"/>
          <w:b/>
          <w:i/>
          <w:sz w:val="22"/>
          <w:szCs w:val="22"/>
        </w:rPr>
      </w:pPr>
      <w:r w:rsidRPr="00527450">
        <w:rPr>
          <w:rFonts w:cs="Arial"/>
          <w:b/>
          <w:i/>
          <w:sz w:val="20"/>
          <w:lang w:eastAsia="en-GB"/>
        </w:rPr>
        <w:t>Describe a situation where you were responsible for getting others to make a change. What role did you play and what action did you take? What was the outcome? If you could do it again, would you do anything differently?</w:t>
      </w:r>
    </w:p>
    <w:p w:rsidR="003F0F30" w:rsidRPr="00527450" w:rsidRDefault="003F0F30" w:rsidP="003F0F30">
      <w:pPr>
        <w:pStyle w:val="ListParagraph"/>
        <w:numPr>
          <w:ilvl w:val="0"/>
          <w:numId w:val="26"/>
        </w:numPr>
        <w:tabs>
          <w:tab w:val="clear" w:pos="1276"/>
          <w:tab w:val="left" w:pos="1740"/>
        </w:tabs>
        <w:rPr>
          <w:rFonts w:cs="Arial"/>
          <w:b/>
          <w:i/>
          <w:sz w:val="22"/>
          <w:szCs w:val="22"/>
        </w:rPr>
      </w:pPr>
      <w:r w:rsidRPr="00527450">
        <w:rPr>
          <w:rFonts w:cs="Arial"/>
          <w:b/>
          <w:i/>
          <w:sz w:val="20"/>
          <w:lang w:eastAsia="en-GB"/>
        </w:rPr>
        <w:t>Describe a situation in which you embraced a new system or technology at work that was a major departure from the old way of doing things.</w:t>
      </w:r>
    </w:p>
    <w:p w:rsidR="003F0F30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Pr="00576E21" w:rsidRDefault="003F0F30" w:rsidP="003F0F30">
      <w:pPr>
        <w:pStyle w:val="ListParagraph"/>
        <w:numPr>
          <w:ilvl w:val="1"/>
          <w:numId w:val="18"/>
        </w:numPr>
        <w:tabs>
          <w:tab w:val="clear" w:pos="1276"/>
          <w:tab w:val="left" w:pos="1740"/>
        </w:tabs>
        <w:rPr>
          <w:rFonts w:cs="Arial"/>
          <w:b/>
          <w:sz w:val="22"/>
          <w:szCs w:val="22"/>
        </w:rPr>
      </w:pPr>
      <w:r w:rsidRPr="00576E21">
        <w:rPr>
          <w:rFonts w:cs="Arial"/>
          <w:b/>
          <w:sz w:val="22"/>
          <w:szCs w:val="22"/>
        </w:rPr>
        <w:t>Leadership</w:t>
      </w:r>
    </w:p>
    <w:p w:rsidR="003F0F30" w:rsidRDefault="003F0F30" w:rsidP="003F0F30">
      <w:pPr>
        <w:tabs>
          <w:tab w:val="clear" w:pos="1276"/>
          <w:tab w:val="left" w:pos="1740"/>
        </w:tabs>
        <w:ind w:left="0" w:firstLine="0"/>
        <w:rPr>
          <w:rFonts w:cs="Arial"/>
          <w:sz w:val="22"/>
          <w:szCs w:val="22"/>
        </w:rPr>
      </w:pPr>
    </w:p>
    <w:p w:rsidR="003F0F30" w:rsidRDefault="003F0F30" w:rsidP="003F0F30">
      <w:pPr>
        <w:pStyle w:val="ListParagraph"/>
        <w:numPr>
          <w:ilvl w:val="0"/>
          <w:numId w:val="25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Encouraging others to achieve and exceed their objectives, assisting thorough challenging situations</w:t>
      </w:r>
    </w:p>
    <w:p w:rsidR="003F0F30" w:rsidRDefault="003F0F30" w:rsidP="003F0F30">
      <w:pPr>
        <w:pStyle w:val="ListParagraph"/>
        <w:numPr>
          <w:ilvl w:val="0"/>
          <w:numId w:val="25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Motivating others through adapting organisation’s culture and creating a pleasant environment and recognising colleagues</w:t>
      </w:r>
      <w:r w:rsidR="00FE59E1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 xml:space="preserve"> efforts</w:t>
      </w:r>
    </w:p>
    <w:p w:rsidR="003F0F30" w:rsidRDefault="003F0F30" w:rsidP="003F0F30">
      <w:pPr>
        <w:pStyle w:val="ListParagraph"/>
        <w:numPr>
          <w:ilvl w:val="0"/>
          <w:numId w:val="25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Having confidence to complete a task with little or no supervision</w:t>
      </w:r>
    </w:p>
    <w:p w:rsidR="003F0F30" w:rsidRDefault="003F0F30" w:rsidP="003F0F30">
      <w:pPr>
        <w:pStyle w:val="ListParagraph"/>
        <w:numPr>
          <w:ilvl w:val="0"/>
          <w:numId w:val="25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Taking personal responsibility for ensuring that tasks are fully completed</w:t>
      </w:r>
    </w:p>
    <w:p w:rsidR="003F0F30" w:rsidRPr="00A42453" w:rsidRDefault="003F0F30" w:rsidP="003F0F30">
      <w:pPr>
        <w:tabs>
          <w:tab w:val="clear" w:pos="1276"/>
          <w:tab w:val="left" w:pos="1740"/>
        </w:tabs>
        <w:rPr>
          <w:rFonts w:cs="Arial"/>
          <w:color w:val="363636"/>
          <w:sz w:val="20"/>
          <w:shd w:val="clear" w:color="auto" w:fill="FFFFFF"/>
        </w:rPr>
      </w:pPr>
    </w:p>
    <w:p w:rsidR="003F0F30" w:rsidRPr="00A42453" w:rsidRDefault="003F0F30" w:rsidP="003F0F30">
      <w:pPr>
        <w:pStyle w:val="ListParagraph"/>
        <w:numPr>
          <w:ilvl w:val="0"/>
          <w:numId w:val="26"/>
        </w:numPr>
        <w:tabs>
          <w:tab w:val="clear" w:pos="1276"/>
          <w:tab w:val="left" w:pos="1740"/>
        </w:tabs>
        <w:ind w:left="714" w:hanging="357"/>
        <w:rPr>
          <w:rFonts w:cs="Arial"/>
          <w:b/>
          <w:i/>
          <w:sz w:val="20"/>
        </w:rPr>
      </w:pPr>
      <w:r w:rsidRPr="00A42453">
        <w:rPr>
          <w:rFonts w:cs="Arial"/>
          <w:b/>
          <w:i/>
          <w:sz w:val="20"/>
          <w:shd w:val="clear" w:color="auto" w:fill="FFFFFF"/>
        </w:rPr>
        <w:t>Describe a situation where you were required to improve the performance of your team</w:t>
      </w:r>
    </w:p>
    <w:p w:rsidR="003F0F30" w:rsidRPr="00A42453" w:rsidRDefault="003F0F30" w:rsidP="003F0F30">
      <w:pPr>
        <w:pStyle w:val="ListParagraph"/>
        <w:numPr>
          <w:ilvl w:val="0"/>
          <w:numId w:val="26"/>
        </w:numPr>
        <w:tabs>
          <w:tab w:val="clear" w:pos="1276"/>
          <w:tab w:val="left" w:pos="1740"/>
        </w:tabs>
        <w:ind w:left="714" w:hanging="357"/>
        <w:rPr>
          <w:rFonts w:cs="Arial"/>
          <w:b/>
          <w:i/>
          <w:sz w:val="20"/>
        </w:rPr>
      </w:pPr>
      <w:r w:rsidRPr="00A42453">
        <w:rPr>
          <w:rFonts w:cs="Arial"/>
          <w:b/>
          <w:i/>
          <w:sz w:val="20"/>
          <w:shd w:val="clear" w:color="auto" w:fill="FFFFFF"/>
        </w:rPr>
        <w:t>How do you encourage creativity?</w:t>
      </w:r>
    </w:p>
    <w:p w:rsidR="003F0F30" w:rsidRDefault="003F0F30" w:rsidP="003F0F30">
      <w:pPr>
        <w:pStyle w:val="ListParagraph"/>
        <w:numPr>
          <w:ilvl w:val="0"/>
          <w:numId w:val="26"/>
        </w:numPr>
        <w:tabs>
          <w:tab w:val="clear" w:pos="1276"/>
          <w:tab w:val="left" w:pos="1740"/>
        </w:tabs>
        <w:ind w:left="714" w:hanging="357"/>
        <w:rPr>
          <w:rFonts w:cs="Arial"/>
          <w:b/>
          <w:i/>
          <w:sz w:val="20"/>
        </w:rPr>
      </w:pPr>
      <w:r w:rsidRPr="00A42453">
        <w:rPr>
          <w:rFonts w:cs="Arial"/>
          <w:b/>
          <w:i/>
          <w:sz w:val="20"/>
          <w:lang w:eastAsia="en-GB"/>
        </w:rPr>
        <w:t>Discuss an experience where you explained a complicated maintenance task to a colleague with less experience than you.</w:t>
      </w:r>
    </w:p>
    <w:p w:rsidR="003E4E80" w:rsidRDefault="003E4E80" w:rsidP="003E4E80">
      <w:pPr>
        <w:tabs>
          <w:tab w:val="clear" w:pos="1276"/>
          <w:tab w:val="left" w:pos="1740"/>
        </w:tabs>
        <w:rPr>
          <w:rFonts w:cs="Arial"/>
          <w:b/>
          <w:i/>
          <w:sz w:val="20"/>
        </w:rPr>
      </w:pPr>
    </w:p>
    <w:p w:rsidR="003E4E80" w:rsidRPr="00902EBD" w:rsidRDefault="003E4E80" w:rsidP="00902EBD">
      <w:pPr>
        <w:pStyle w:val="ListParagraph"/>
        <w:numPr>
          <w:ilvl w:val="1"/>
          <w:numId w:val="18"/>
        </w:numPr>
        <w:tabs>
          <w:tab w:val="clear" w:pos="1276"/>
        </w:tabs>
        <w:autoSpaceDE w:val="0"/>
        <w:autoSpaceDN w:val="0"/>
        <w:adjustRightInd w:val="0"/>
        <w:spacing w:before="0" w:after="0"/>
        <w:rPr>
          <w:rFonts w:ascii="Univers-LightOblique" w:eastAsiaTheme="minorHAnsi" w:hAnsi="Univers-LightOblique" w:cs="Univers-LightOblique"/>
          <w:i/>
          <w:iCs/>
          <w:kern w:val="0"/>
          <w:sz w:val="22"/>
          <w:szCs w:val="22"/>
        </w:rPr>
      </w:pPr>
      <w:r w:rsidRPr="00902EBD">
        <w:rPr>
          <w:rFonts w:cs="Arial"/>
          <w:b/>
          <w:sz w:val="22"/>
          <w:szCs w:val="22"/>
        </w:rPr>
        <w:t>Teamworking</w:t>
      </w:r>
      <w:r w:rsidRPr="00902EBD">
        <w:rPr>
          <w:rFonts w:ascii="Univers-Bold" w:eastAsiaTheme="minorHAnsi" w:hAnsi="Univers-Bold" w:cs="Univers-Bold"/>
          <w:b/>
          <w:bCs/>
          <w:kern w:val="0"/>
          <w:sz w:val="22"/>
          <w:szCs w:val="22"/>
        </w:rPr>
        <w:t xml:space="preserve"> </w:t>
      </w:r>
      <w:r w:rsidRPr="00902EBD">
        <w:rPr>
          <w:rFonts w:ascii="Univers-LightOblique" w:eastAsiaTheme="minorHAnsi" w:hAnsi="Univers-LightOblique" w:cs="Univers-LightOblique"/>
          <w:i/>
          <w:iCs/>
          <w:kern w:val="0"/>
          <w:sz w:val="22"/>
          <w:szCs w:val="22"/>
        </w:rPr>
        <w:t>(Collaborating positively with others for mutual benefit)</w:t>
      </w:r>
    </w:p>
    <w:p w:rsidR="003E4E80" w:rsidRDefault="003E4E80" w:rsidP="003E4E80">
      <w:pPr>
        <w:tabs>
          <w:tab w:val="clear" w:pos="1276"/>
        </w:tabs>
        <w:autoSpaceDE w:val="0"/>
        <w:autoSpaceDN w:val="0"/>
        <w:adjustRightInd w:val="0"/>
        <w:spacing w:before="0" w:after="0"/>
        <w:ind w:left="0" w:firstLine="0"/>
        <w:rPr>
          <w:rFonts w:ascii="Univers-Light" w:eastAsiaTheme="minorHAnsi" w:hAnsi="Univers-Light" w:cs="Univers-Light"/>
          <w:kern w:val="0"/>
          <w:sz w:val="22"/>
          <w:szCs w:val="22"/>
        </w:rPr>
      </w:pPr>
    </w:p>
    <w:p w:rsidR="003E4E80" w:rsidRPr="00902EBD" w:rsidRDefault="003E4E80" w:rsidP="00902EBD">
      <w:pPr>
        <w:pStyle w:val="ListParagraph"/>
        <w:numPr>
          <w:ilvl w:val="0"/>
          <w:numId w:val="34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 w:rsidRPr="00902EBD">
        <w:rPr>
          <w:rFonts w:cs="Arial"/>
          <w:sz w:val="22"/>
          <w:szCs w:val="22"/>
        </w:rPr>
        <w:t>Shows respect to all team members at all levels by treating them with equal courtesy and consideration</w:t>
      </w:r>
    </w:p>
    <w:p w:rsidR="003E4E80" w:rsidRPr="003E4E80" w:rsidRDefault="003E4E80" w:rsidP="00902EBD">
      <w:pPr>
        <w:pStyle w:val="ListParagraph"/>
        <w:numPr>
          <w:ilvl w:val="0"/>
          <w:numId w:val="34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 w:rsidRPr="003E4E80">
        <w:rPr>
          <w:rFonts w:cs="Arial"/>
          <w:sz w:val="22"/>
          <w:szCs w:val="22"/>
        </w:rPr>
        <w:t>Understands the effects of their actions and words on other people and modifies</w:t>
      </w:r>
      <w:r w:rsidRPr="00902EBD">
        <w:rPr>
          <w:rFonts w:cs="Arial"/>
          <w:sz w:val="22"/>
          <w:szCs w:val="22"/>
        </w:rPr>
        <w:t xml:space="preserve"> </w:t>
      </w:r>
      <w:r w:rsidRPr="003E4E80">
        <w:rPr>
          <w:rFonts w:cs="Arial"/>
          <w:sz w:val="22"/>
          <w:szCs w:val="22"/>
        </w:rPr>
        <w:t>their behaviour to achieve results,</w:t>
      </w:r>
    </w:p>
    <w:p w:rsidR="003E4E80" w:rsidRPr="003E4E80" w:rsidRDefault="003E4E80" w:rsidP="00902EBD">
      <w:pPr>
        <w:pStyle w:val="ListParagraph"/>
        <w:numPr>
          <w:ilvl w:val="0"/>
          <w:numId w:val="34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 w:rsidRPr="003E4E80">
        <w:rPr>
          <w:rFonts w:cs="Arial"/>
          <w:sz w:val="22"/>
          <w:szCs w:val="22"/>
        </w:rPr>
        <w:t>Minimises conflict and takes active steps to relieve tension and stress within the</w:t>
      </w:r>
      <w:r w:rsidRPr="00902EBD">
        <w:rPr>
          <w:rFonts w:cs="Arial"/>
          <w:sz w:val="22"/>
          <w:szCs w:val="22"/>
        </w:rPr>
        <w:t xml:space="preserve"> </w:t>
      </w:r>
      <w:r w:rsidRPr="003E4E80">
        <w:rPr>
          <w:rFonts w:cs="Arial"/>
          <w:sz w:val="22"/>
          <w:szCs w:val="22"/>
        </w:rPr>
        <w:t>team, exhibiting rapport and compassion to build effective working relationships,</w:t>
      </w:r>
    </w:p>
    <w:p w:rsidR="003E4E80" w:rsidRPr="003E4E80" w:rsidRDefault="003E4E80" w:rsidP="00902EBD">
      <w:pPr>
        <w:pStyle w:val="ListParagraph"/>
        <w:numPr>
          <w:ilvl w:val="0"/>
          <w:numId w:val="34"/>
        </w:numPr>
        <w:tabs>
          <w:tab w:val="clear" w:pos="1276"/>
          <w:tab w:val="left" w:pos="1740"/>
        </w:tabs>
        <w:rPr>
          <w:rFonts w:cs="Arial"/>
          <w:sz w:val="22"/>
          <w:szCs w:val="22"/>
        </w:rPr>
      </w:pPr>
      <w:r w:rsidRPr="003E4E80">
        <w:rPr>
          <w:rFonts w:cs="Arial"/>
          <w:sz w:val="22"/>
          <w:szCs w:val="22"/>
        </w:rPr>
        <w:t>Coaches and trains less experienced colleagues and shares ideas, information and</w:t>
      </w:r>
      <w:r w:rsidRPr="00902EBD">
        <w:rPr>
          <w:rFonts w:cs="Arial"/>
          <w:sz w:val="22"/>
          <w:szCs w:val="22"/>
        </w:rPr>
        <w:t xml:space="preserve"> </w:t>
      </w:r>
      <w:r w:rsidRPr="003E4E80">
        <w:rPr>
          <w:rFonts w:cs="Arial"/>
          <w:sz w:val="22"/>
          <w:szCs w:val="22"/>
        </w:rPr>
        <w:t>solutions for the team’s benefit,</w:t>
      </w:r>
    </w:p>
    <w:p w:rsidR="003B61FF" w:rsidRDefault="003B61FF" w:rsidP="003B61FF">
      <w:pPr>
        <w:pStyle w:val="ListParagraph"/>
        <w:tabs>
          <w:tab w:val="clear" w:pos="1276"/>
          <w:tab w:val="left" w:pos="1740"/>
        </w:tabs>
        <w:ind w:left="714" w:firstLine="0"/>
        <w:rPr>
          <w:rFonts w:cs="Arial"/>
          <w:b/>
          <w:i/>
          <w:sz w:val="20"/>
        </w:rPr>
      </w:pPr>
    </w:p>
    <w:p w:rsidR="003B61FF" w:rsidRPr="003B61FF" w:rsidRDefault="003B61FF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b/>
          <w:sz w:val="20"/>
        </w:rPr>
      </w:pPr>
      <w:r w:rsidRPr="003B61FF">
        <w:rPr>
          <w:rFonts w:cs="Arial"/>
          <w:b/>
          <w:sz w:val="20"/>
        </w:rPr>
        <w:t>Notes on Competency 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041"/>
      </w:tblGrid>
      <w:tr w:rsidR="003B61FF" w:rsidTr="00CA0A4E">
        <w:tc>
          <w:tcPr>
            <w:tcW w:w="2122" w:type="dxa"/>
          </w:tcPr>
          <w:p w:rsidR="003B61FF" w:rsidRDefault="003B61FF" w:rsidP="00CA0A4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cs="Arial"/>
                <w:b/>
              </w:rPr>
              <w:t xml:space="preserve">Training </w:t>
            </w:r>
            <w:r w:rsidRPr="00A80EF9">
              <w:rPr>
                <w:rFonts w:cs="Arial"/>
                <w:b/>
              </w:rPr>
              <w:t>required:</w:t>
            </w:r>
          </w:p>
        </w:tc>
        <w:tc>
          <w:tcPr>
            <w:tcW w:w="13041" w:type="dxa"/>
          </w:tcPr>
          <w:p w:rsidR="003B61FF" w:rsidRPr="00A80EF9" w:rsidRDefault="003B61FF" w:rsidP="00576154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At the time of interview, th</w:t>
            </w:r>
            <w:r w:rsidRPr="00A80EF9">
              <w:rPr>
                <w:rFonts w:cs="Arial"/>
              </w:rPr>
              <w:t xml:space="preserve">e </w:t>
            </w:r>
            <w:r w:rsidRPr="00225487">
              <w:rPr>
                <w:rFonts w:cs="Arial"/>
              </w:rPr>
              <w:t xml:space="preserve">candidate </w:t>
            </w:r>
            <w:r>
              <w:rPr>
                <w:rFonts w:cs="Arial"/>
              </w:rPr>
              <w:t>cannot</w:t>
            </w:r>
            <w:r w:rsidRPr="00A80EF9">
              <w:rPr>
                <w:rFonts w:cs="Arial"/>
              </w:rPr>
              <w:t xml:space="preserve"> demonstrate adequate knowledge and understanding of the subject. </w:t>
            </w:r>
            <w:r>
              <w:rPr>
                <w:rFonts w:cs="Arial"/>
              </w:rPr>
              <w:t xml:space="preserve">It is </w:t>
            </w:r>
            <w:r w:rsidR="00576154">
              <w:rPr>
                <w:rFonts w:cs="Arial"/>
              </w:rPr>
              <w:t xml:space="preserve">therefore </w:t>
            </w:r>
            <w:r>
              <w:rPr>
                <w:rFonts w:cs="Arial"/>
              </w:rPr>
              <w:t xml:space="preserve">recommended </w:t>
            </w:r>
            <w:r w:rsidR="00576154">
              <w:rPr>
                <w:rFonts w:cs="Arial"/>
              </w:rPr>
              <w:t xml:space="preserve">that </w:t>
            </w:r>
            <w:r w:rsidRPr="00A80EF9">
              <w:rPr>
                <w:rFonts w:cs="Arial"/>
              </w:rPr>
              <w:t xml:space="preserve">appropriate </w:t>
            </w:r>
            <w:r w:rsidR="00BD3BB0">
              <w:rPr>
                <w:rFonts w:cs="Arial"/>
              </w:rPr>
              <w:t xml:space="preserve">support, mentoring or </w:t>
            </w:r>
            <w:r w:rsidRPr="00A80EF9">
              <w:rPr>
                <w:rFonts w:cs="Arial"/>
              </w:rPr>
              <w:t>training package</w:t>
            </w:r>
            <w:r>
              <w:rPr>
                <w:rFonts w:cs="Arial"/>
              </w:rPr>
              <w:t xml:space="preserve"> be developed </w:t>
            </w:r>
            <w:r w:rsidR="00BD3BB0">
              <w:rPr>
                <w:rFonts w:cs="Arial"/>
              </w:rPr>
              <w:t xml:space="preserve">and delivered </w:t>
            </w:r>
            <w:r>
              <w:rPr>
                <w:rFonts w:cs="Arial"/>
              </w:rPr>
              <w:t>before re</w:t>
            </w:r>
            <w:r w:rsidRPr="00A80EF9">
              <w:rPr>
                <w:rFonts w:cs="Arial"/>
              </w:rPr>
              <w:t>assessment.</w:t>
            </w:r>
          </w:p>
        </w:tc>
      </w:tr>
      <w:tr w:rsidR="003B61FF" w:rsidTr="00CA0A4E">
        <w:tc>
          <w:tcPr>
            <w:tcW w:w="2122" w:type="dxa"/>
          </w:tcPr>
          <w:p w:rsidR="003B61FF" w:rsidRDefault="003B61FF" w:rsidP="00CA0A4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cs="Arial"/>
                <w:b/>
              </w:rPr>
              <w:t>Satisfactory</w:t>
            </w:r>
            <w:r w:rsidRPr="00A80EF9">
              <w:rPr>
                <w:rFonts w:cs="Arial"/>
                <w:b/>
              </w:rPr>
              <w:t>:</w:t>
            </w:r>
          </w:p>
        </w:tc>
        <w:tc>
          <w:tcPr>
            <w:tcW w:w="13041" w:type="dxa"/>
          </w:tcPr>
          <w:p w:rsidR="003B61FF" w:rsidRDefault="003B61FF" w:rsidP="003B61FF">
            <w:pPr>
              <w:ind w:left="0" w:firstLine="0"/>
              <w:rPr>
                <w:rFonts w:asciiTheme="minorHAnsi" w:hAnsiTheme="minorHAnsi" w:cstheme="minorHAnsi"/>
              </w:rPr>
            </w:pPr>
            <w:r w:rsidRPr="00A80EF9">
              <w:rPr>
                <w:rFonts w:cs="Arial"/>
              </w:rPr>
              <w:t xml:space="preserve">The </w:t>
            </w:r>
            <w:r w:rsidRPr="00225487">
              <w:rPr>
                <w:rFonts w:cs="Arial"/>
              </w:rPr>
              <w:t xml:space="preserve">candidate </w:t>
            </w:r>
            <w:r w:rsidRPr="00A80EF9">
              <w:rPr>
                <w:rFonts w:cs="Arial"/>
              </w:rPr>
              <w:t xml:space="preserve">demonstrates sufficient knowledge and understanding of the subject that allows the candidate to perform </w:t>
            </w:r>
            <w:r>
              <w:rPr>
                <w:rFonts w:cs="Arial"/>
              </w:rPr>
              <w:t>required</w:t>
            </w:r>
            <w:r w:rsidRPr="00A80EF9">
              <w:rPr>
                <w:rFonts w:cs="Arial"/>
              </w:rPr>
              <w:t xml:space="preserve"> tasks to </w:t>
            </w:r>
            <w:r w:rsidR="00220B76" w:rsidRPr="00A80EF9">
              <w:rPr>
                <w:rFonts w:cs="Arial"/>
              </w:rPr>
              <w:t>an</w:t>
            </w:r>
            <w:r w:rsidRPr="00A80E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acceptable standard.</w:t>
            </w:r>
          </w:p>
        </w:tc>
      </w:tr>
      <w:tr w:rsidR="00576154" w:rsidRPr="00576154" w:rsidTr="00CA0A4E">
        <w:tc>
          <w:tcPr>
            <w:tcW w:w="2122" w:type="dxa"/>
          </w:tcPr>
          <w:p w:rsidR="003B61FF" w:rsidRPr="00576154" w:rsidRDefault="003B61FF" w:rsidP="00CA0A4E">
            <w:pPr>
              <w:ind w:left="0" w:firstLine="0"/>
              <w:rPr>
                <w:rFonts w:asciiTheme="minorHAnsi" w:hAnsiTheme="minorHAnsi" w:cstheme="minorHAnsi"/>
              </w:rPr>
            </w:pPr>
            <w:r w:rsidRPr="00576154">
              <w:rPr>
                <w:rFonts w:cs="Arial"/>
                <w:b/>
              </w:rPr>
              <w:t>Exceeds:</w:t>
            </w:r>
          </w:p>
        </w:tc>
        <w:tc>
          <w:tcPr>
            <w:tcW w:w="13041" w:type="dxa"/>
          </w:tcPr>
          <w:p w:rsidR="003B61FF" w:rsidRPr="00576154" w:rsidRDefault="003B61FF" w:rsidP="00576154">
            <w:pPr>
              <w:ind w:left="0" w:firstLine="0"/>
              <w:rPr>
                <w:rFonts w:cs="Arial"/>
              </w:rPr>
            </w:pPr>
            <w:r w:rsidRPr="00576154">
              <w:rPr>
                <w:rFonts w:cs="Arial"/>
              </w:rPr>
              <w:t xml:space="preserve">The candidate demonstrates a high level of experience and knowledge of the subject, which allows the candidate to perform </w:t>
            </w:r>
            <w:r w:rsidR="00220B76" w:rsidRPr="00576154">
              <w:rPr>
                <w:rFonts w:cs="Arial"/>
              </w:rPr>
              <w:t xml:space="preserve">required tasks to a </w:t>
            </w:r>
            <w:r w:rsidR="00576154" w:rsidRPr="00576154">
              <w:rPr>
                <w:rFonts w:cs="Arial"/>
              </w:rPr>
              <w:t xml:space="preserve">very </w:t>
            </w:r>
            <w:r w:rsidR="00220B76" w:rsidRPr="00576154">
              <w:rPr>
                <w:rFonts w:cs="Arial"/>
              </w:rPr>
              <w:t>high standard</w:t>
            </w:r>
            <w:r w:rsidR="00576154" w:rsidRPr="00576154">
              <w:rPr>
                <w:rFonts w:cs="Arial"/>
              </w:rPr>
              <w:t>.  The candidate should be considered for</w:t>
            </w:r>
            <w:r w:rsidR="00220B76" w:rsidRPr="00576154">
              <w:rPr>
                <w:rFonts w:cs="Arial"/>
              </w:rPr>
              <w:t xml:space="preserve"> additional responsibilities</w:t>
            </w:r>
            <w:r w:rsidR="00576154" w:rsidRPr="00576154">
              <w:rPr>
                <w:rFonts w:cs="Arial"/>
              </w:rPr>
              <w:t xml:space="preserve"> as part of their personal development </w:t>
            </w:r>
            <w:r w:rsidRPr="00576154">
              <w:rPr>
                <w:rFonts w:cs="Arial"/>
              </w:rPr>
              <w:t xml:space="preserve"> </w:t>
            </w:r>
          </w:p>
        </w:tc>
      </w:tr>
    </w:tbl>
    <w:p w:rsidR="003B61FF" w:rsidRDefault="003B61FF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cs="Arial"/>
          <w:b/>
          <w:i/>
          <w:sz w:val="20"/>
        </w:rPr>
      </w:pPr>
    </w:p>
    <w:p w:rsidR="00BD1475" w:rsidRDefault="00BD1475" w:rsidP="005E0662">
      <w:pPr>
        <w:pStyle w:val="Heading1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lastRenderedPageBreak/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>
        <w:rPr>
          <w:rFonts w:ascii="Arial" w:hAnsi="Arial" w:cs="Arial"/>
          <w:color w:val="auto"/>
          <w:sz w:val="32"/>
          <w:szCs w:val="32"/>
        </w:rPr>
        <w:tab/>
      </w:r>
      <w:r w:rsidRPr="00BD1475">
        <w:rPr>
          <w:rFonts w:ascii="Arial" w:hAnsi="Arial" w:cs="Arial"/>
          <w:color w:val="auto"/>
          <w:sz w:val="32"/>
          <w:szCs w:val="32"/>
        </w:rPr>
        <w:t>Appendix A</w:t>
      </w:r>
    </w:p>
    <w:p w:rsidR="003F0F30" w:rsidRPr="005E0662" w:rsidRDefault="00220B76" w:rsidP="005E0662">
      <w:pPr>
        <w:pStyle w:val="Heading1"/>
        <w:rPr>
          <w:rFonts w:ascii="Arial" w:hAnsi="Arial" w:cs="Arial"/>
          <w:color w:val="auto"/>
          <w:sz w:val="32"/>
          <w:szCs w:val="32"/>
        </w:rPr>
      </w:pPr>
      <w:r w:rsidRPr="005E0662">
        <w:rPr>
          <w:rFonts w:ascii="Arial" w:hAnsi="Arial" w:cs="Arial"/>
          <w:color w:val="auto"/>
          <w:sz w:val="32"/>
          <w:szCs w:val="32"/>
        </w:rPr>
        <w:t>Anybody’s Competency Assessment</w:t>
      </w:r>
      <w:r w:rsidR="00BD1475">
        <w:rPr>
          <w:rFonts w:ascii="Arial" w:hAnsi="Arial" w:cs="Arial"/>
          <w:color w:val="auto"/>
          <w:sz w:val="32"/>
          <w:szCs w:val="32"/>
        </w:rPr>
        <w:t xml:space="preserve"> Template</w:t>
      </w:r>
    </w:p>
    <w:p w:rsidR="003F0F30" w:rsidRDefault="003F0F30"/>
    <w:tbl>
      <w:tblPr>
        <w:tblStyle w:val="TableGrid"/>
        <w:tblW w:w="11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12"/>
        <w:gridCol w:w="3575"/>
        <w:gridCol w:w="3633"/>
      </w:tblGrid>
      <w:tr w:rsidR="008B6E48" w:rsidRPr="00DA7D6C" w:rsidTr="00D65173">
        <w:trPr>
          <w:trHeight w:val="291"/>
          <w:jc w:val="center"/>
        </w:trPr>
        <w:tc>
          <w:tcPr>
            <w:tcW w:w="4012" w:type="dxa"/>
            <w:vMerge w:val="restart"/>
            <w:vAlign w:val="center"/>
          </w:tcPr>
          <w:p w:rsidR="008B6E48" w:rsidRDefault="008B6E48" w:rsidP="00D65173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42198">
              <w:rPr>
                <w:rFonts w:asciiTheme="minorHAnsi" w:hAnsiTheme="minorHAnsi" w:cstheme="minorHAnsi"/>
                <w:b/>
                <w:sz w:val="20"/>
              </w:rPr>
              <w:t>Organisation:</w:t>
            </w:r>
          </w:p>
          <w:p w:rsidR="00D65173" w:rsidRPr="00542198" w:rsidRDefault="00D65173" w:rsidP="00E911C9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75" w:type="dxa"/>
            <w:vMerge w:val="restart"/>
            <w:vAlign w:val="center"/>
          </w:tcPr>
          <w:p w:rsidR="008B6E48" w:rsidRPr="00542198" w:rsidRDefault="003B61FF" w:rsidP="00DA7D6C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Staff Competency A</w:t>
            </w:r>
            <w:r w:rsidR="008B6E48" w:rsidRPr="00542198">
              <w:rPr>
                <w:rFonts w:asciiTheme="minorHAnsi" w:hAnsiTheme="minorHAnsi" w:cstheme="minorHAnsi"/>
                <w:b/>
                <w:sz w:val="20"/>
              </w:rPr>
              <w:t>ssessment</w:t>
            </w:r>
          </w:p>
        </w:tc>
        <w:tc>
          <w:tcPr>
            <w:tcW w:w="3633" w:type="dxa"/>
            <w:vAlign w:val="center"/>
          </w:tcPr>
          <w:p w:rsidR="00D65173" w:rsidRPr="00542198" w:rsidRDefault="008B6E48" w:rsidP="00E911C9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542198">
              <w:rPr>
                <w:rFonts w:asciiTheme="minorHAnsi" w:hAnsiTheme="minorHAnsi" w:cstheme="minorHAnsi"/>
                <w:b/>
                <w:sz w:val="20"/>
              </w:rPr>
              <w:t>Document Number</w:t>
            </w:r>
            <w:r w:rsidR="003B61FF">
              <w:rPr>
                <w:rFonts w:asciiTheme="minorHAnsi" w:hAnsiTheme="minorHAnsi" w:cstheme="minorHAnsi"/>
                <w:b/>
                <w:sz w:val="20"/>
              </w:rPr>
              <w:t>/Issue</w:t>
            </w:r>
            <w:r w:rsidRPr="0054219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8B6E48" w:rsidRPr="00DA7D6C" w:rsidTr="00D65173">
        <w:trPr>
          <w:trHeight w:val="268"/>
          <w:jc w:val="center"/>
        </w:trPr>
        <w:tc>
          <w:tcPr>
            <w:tcW w:w="4012" w:type="dxa"/>
            <w:vMerge/>
            <w:vAlign w:val="center"/>
          </w:tcPr>
          <w:p w:rsidR="008B6E48" w:rsidRPr="00542198" w:rsidRDefault="008B6E4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75" w:type="dxa"/>
            <w:vMerge/>
            <w:vAlign w:val="center"/>
          </w:tcPr>
          <w:p w:rsidR="008B6E48" w:rsidRPr="00542198" w:rsidRDefault="008B6E48" w:rsidP="00DA7D6C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33" w:type="dxa"/>
            <w:vAlign w:val="center"/>
          </w:tcPr>
          <w:p w:rsidR="00D65173" w:rsidRPr="00542198" w:rsidRDefault="008B6E48" w:rsidP="00E911C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2198">
              <w:rPr>
                <w:rFonts w:asciiTheme="minorHAnsi" w:hAnsiTheme="minorHAnsi" w:cstheme="minorHAnsi"/>
                <w:b/>
                <w:sz w:val="20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11194" w:type="dxa"/>
        <w:tblLook w:val="04A0" w:firstRow="1" w:lastRow="0" w:firstColumn="1" w:lastColumn="0" w:noHBand="0" w:noVBand="1"/>
      </w:tblPr>
      <w:tblGrid>
        <w:gridCol w:w="5500"/>
        <w:gridCol w:w="5694"/>
      </w:tblGrid>
      <w:tr w:rsidR="00D65173" w:rsidTr="001F0D5D">
        <w:tc>
          <w:tcPr>
            <w:tcW w:w="5500" w:type="dxa"/>
          </w:tcPr>
          <w:p w:rsidR="00D65173" w:rsidRPr="006151D2" w:rsidRDefault="003B61FF" w:rsidP="00E2505C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Name (</w:t>
            </w:r>
            <w:r w:rsidR="00E2505C">
              <w:rPr>
                <w:rFonts w:asciiTheme="minorHAnsi" w:hAnsiTheme="minorHAnsi" w:cstheme="minorHAnsi"/>
                <w:b/>
                <w:sz w:val="18"/>
                <w:szCs w:val="18"/>
              </w:rPr>
              <w:t>Candidate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694" w:type="dxa"/>
          </w:tcPr>
          <w:p w:rsidR="00D65173" w:rsidRPr="006151D2" w:rsidRDefault="00D65173" w:rsidP="00D65173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51D2">
              <w:rPr>
                <w:rFonts w:asciiTheme="minorHAnsi" w:hAnsiTheme="minorHAnsi" w:cstheme="minorHAnsi"/>
                <w:b/>
                <w:sz w:val="18"/>
                <w:szCs w:val="18"/>
              </w:rPr>
              <w:t>Authorisation Number:</w:t>
            </w:r>
          </w:p>
        </w:tc>
      </w:tr>
      <w:tr w:rsidR="002F0A0F" w:rsidTr="001F0D5D">
        <w:tc>
          <w:tcPr>
            <w:tcW w:w="5500" w:type="dxa"/>
          </w:tcPr>
          <w:p w:rsidR="002F0A0F" w:rsidRPr="006151D2" w:rsidRDefault="002F0A0F" w:rsidP="00D65173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Licence Number:</w:t>
            </w:r>
          </w:p>
        </w:tc>
        <w:tc>
          <w:tcPr>
            <w:tcW w:w="5694" w:type="dxa"/>
          </w:tcPr>
          <w:p w:rsidR="002F0A0F" w:rsidRPr="006151D2" w:rsidRDefault="002F0A0F" w:rsidP="00D65173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Licence Expiry Date:</w:t>
            </w:r>
          </w:p>
        </w:tc>
      </w:tr>
    </w:tbl>
    <w:p w:rsidR="00D04E26" w:rsidRDefault="00D04E26" w:rsidP="00DA7D6C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2F0A0F" w:rsidRDefault="002F0A0F" w:rsidP="00DA7D6C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B510A0" w:rsidRDefault="00B510A0" w:rsidP="00DA7D6C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B510A0" w:rsidRDefault="00B510A0" w:rsidP="00DA7D6C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234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0"/>
        <w:gridCol w:w="5141"/>
        <w:gridCol w:w="5142"/>
        <w:gridCol w:w="1765"/>
      </w:tblGrid>
      <w:tr w:rsidR="00B550A8" w:rsidTr="003C5683">
        <w:trPr>
          <w:trHeight w:val="413"/>
        </w:trPr>
        <w:tc>
          <w:tcPr>
            <w:tcW w:w="3530" w:type="dxa"/>
            <w:vAlign w:val="center"/>
          </w:tcPr>
          <w:p w:rsidR="00B550A8" w:rsidRPr="00A51F9A" w:rsidRDefault="00BF790C" w:rsidP="00B550A8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1F9A">
              <w:rPr>
                <w:rFonts w:asciiTheme="minorHAnsi" w:hAnsiTheme="minorHAnsi" w:cstheme="minorHAnsi"/>
                <w:b/>
                <w:sz w:val="18"/>
                <w:szCs w:val="18"/>
              </w:rPr>
              <w:t>Pre-Interview</w:t>
            </w:r>
            <w:r w:rsidR="00B550A8" w:rsidRPr="00A51F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Checks</w:t>
            </w:r>
          </w:p>
        </w:tc>
        <w:tc>
          <w:tcPr>
            <w:tcW w:w="10283" w:type="dxa"/>
            <w:gridSpan w:val="2"/>
            <w:tcBorders>
              <w:right w:val="single" w:sz="12" w:space="0" w:color="auto"/>
            </w:tcBorders>
            <w:vAlign w:val="center"/>
          </w:tcPr>
          <w:p w:rsidR="00B550A8" w:rsidRPr="00A51F9A" w:rsidRDefault="00B550A8" w:rsidP="00B550A8">
            <w:pPr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Status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550A8" w:rsidRPr="00D3021C" w:rsidRDefault="00093AD3" w:rsidP="00B550A8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Sign of A</w:t>
            </w:r>
            <w:r w:rsidR="00B550A8" w:rsidRPr="00D3021C">
              <w:rPr>
                <w:rFonts w:asciiTheme="minorHAnsi" w:hAnsiTheme="minorHAnsi" w:cstheme="minorHAnsi"/>
                <w:b/>
                <w:sz w:val="18"/>
                <w:szCs w:val="18"/>
              </w:rPr>
              <w:t>pproval</w:t>
            </w:r>
          </w:p>
        </w:tc>
      </w:tr>
      <w:tr w:rsidR="00B550A8" w:rsidTr="003C5683">
        <w:trPr>
          <w:trHeight w:val="360"/>
        </w:trPr>
        <w:tc>
          <w:tcPr>
            <w:tcW w:w="3530" w:type="dxa"/>
          </w:tcPr>
          <w:p w:rsidR="00B550A8" w:rsidRDefault="00B550A8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Copy of Valid Licence</w:t>
            </w:r>
          </w:p>
        </w:tc>
        <w:tc>
          <w:tcPr>
            <w:tcW w:w="10283" w:type="dxa"/>
            <w:gridSpan w:val="2"/>
            <w:tcBorders>
              <w:right w:val="single" w:sz="12" w:space="0" w:color="auto"/>
            </w:tcBorders>
          </w:tcPr>
          <w:p w:rsidR="00B550A8" w:rsidRPr="00943D55" w:rsidRDefault="00456A08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7C17B4" wp14:editId="32A6040C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6FCE" id="Rectangle 6" o:spid="_x0000_s1026" style="position:absolute;margin-left:266.85pt;margin-top:4.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="001B21C5">
              <w:rPr>
                <w:rFonts w:asciiTheme="minorHAnsi" w:hAnsiTheme="minorHAns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F607EB" wp14:editId="6A9A87C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57150</wp:posOffset>
                      </wp:positionV>
                      <wp:extent cx="11430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363F3" id="Rectangle 5" o:spid="_x0000_s1026" style="position:absolute;margin-left:131.85pt;margin-top:4.5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="001B21C5">
              <w:rPr>
                <w:rFonts w:asciiTheme="minorHAnsi" w:hAnsiTheme="minorHAns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56D898" wp14:editId="2FC0251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54610</wp:posOffset>
                      </wp:positionV>
                      <wp:extent cx="1143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0FB4F" id="Rectangle 3" o:spid="_x0000_s1026" style="position:absolute;margin-left:3.25pt;margin-top:4.3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="001B21C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B21C5">
              <w:rPr>
                <w:rFonts w:asciiTheme="minorHAnsi" w:hAnsiTheme="minorHAnsi" w:cstheme="minorHAnsi"/>
                <w:sz w:val="18"/>
                <w:szCs w:val="18"/>
              </w:rPr>
              <w:t xml:space="preserve">        Yes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21C5">
              <w:rPr>
                <w:rFonts w:asciiTheme="minorHAnsi" w:hAnsiTheme="minorHAnsi" w:cstheme="minorHAnsi"/>
                <w:sz w:val="18"/>
                <w:szCs w:val="18"/>
              </w:rPr>
              <w:t xml:space="preserve">          No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</w:t>
            </w:r>
            <w:r w:rsidR="001B21C5">
              <w:rPr>
                <w:rFonts w:asciiTheme="minorHAnsi" w:hAnsiTheme="minorHAnsi" w:cstheme="minorHAnsi"/>
                <w:sz w:val="18"/>
                <w:szCs w:val="18"/>
              </w:rPr>
              <w:t xml:space="preserve">          N/A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550A8" w:rsidRDefault="00B550A8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50A8" w:rsidTr="003C5683">
        <w:trPr>
          <w:trHeight w:val="360"/>
        </w:trPr>
        <w:tc>
          <w:tcPr>
            <w:tcW w:w="3530" w:type="dxa"/>
          </w:tcPr>
          <w:p w:rsidR="00B550A8" w:rsidRDefault="007F3352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Part 147 </w:t>
            </w:r>
            <w:r w:rsidR="008E3166">
              <w:rPr>
                <w:rFonts w:asciiTheme="minorHAnsi" w:hAnsiTheme="minorHAnsi" w:cstheme="minorHAnsi"/>
                <w:sz w:val="18"/>
                <w:szCs w:val="18"/>
              </w:rPr>
              <w:t xml:space="preserve">Approved Type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10283" w:type="dxa"/>
            <w:gridSpan w:val="2"/>
            <w:tcBorders>
              <w:right w:val="single" w:sz="12" w:space="0" w:color="auto"/>
            </w:tcBorders>
          </w:tcPr>
          <w:p w:rsidR="00B550A8" w:rsidRDefault="00456A08" w:rsidP="008E0DD2">
            <w:pPr>
              <w:tabs>
                <w:tab w:val="clear" w:pos="1276"/>
                <w:tab w:val="left" w:pos="3270"/>
              </w:tabs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5CF14C" wp14:editId="7DA1E50B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47625</wp:posOffset>
                      </wp:positionV>
                      <wp:extent cx="1143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43D68" id="Rectangle 4" o:spid="_x0000_s1026" style="position:absolute;margin-left:266.85pt;margin-top:3.7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036EC6">
              <w:rPr>
                <w:rFonts w:asciiTheme="minorHAnsi" w:hAnsiTheme="minorHAns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CE18A" wp14:editId="22C53F6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47625</wp:posOffset>
                      </wp:positionV>
                      <wp:extent cx="1143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9D619" id="Rectangle 2" o:spid="_x0000_s1026" style="position:absolute;margin-left:131.85pt;margin-top:3.7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7F3352">
              <w:rPr>
                <w:rFonts w:asciiTheme="minorHAnsi" w:hAnsiTheme="minorHAnsi"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F1FB4" wp14:editId="390FED7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47625</wp:posOffset>
                      </wp:positionV>
                      <wp:extent cx="11430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13B0" id="Rectangle 1" o:spid="_x0000_s1026" style="position:absolute;margin-left:2.85pt;margin-top:3.7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="00036EC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E0DD2">
              <w:rPr>
                <w:rFonts w:asciiTheme="minorHAnsi" w:hAnsiTheme="minorHAnsi" w:cstheme="minorHAnsi"/>
                <w:sz w:val="18"/>
                <w:szCs w:val="18"/>
              </w:rPr>
              <w:t xml:space="preserve">        Yes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0DD2">
              <w:rPr>
                <w:rFonts w:asciiTheme="minorHAnsi" w:hAnsiTheme="minorHAnsi" w:cstheme="minorHAnsi"/>
                <w:sz w:val="18"/>
                <w:szCs w:val="18"/>
              </w:rPr>
              <w:t xml:space="preserve">            No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</w:t>
            </w:r>
            <w:r w:rsidR="008E0DD2">
              <w:rPr>
                <w:rFonts w:asciiTheme="minorHAnsi" w:hAnsiTheme="minorHAnsi" w:cstheme="minorHAnsi"/>
                <w:sz w:val="18"/>
                <w:szCs w:val="18"/>
              </w:rPr>
              <w:t xml:space="preserve">               N/A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550A8" w:rsidRDefault="00B550A8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61FF" w:rsidTr="00947A17">
        <w:trPr>
          <w:trHeight w:val="360"/>
        </w:trPr>
        <w:tc>
          <w:tcPr>
            <w:tcW w:w="3530" w:type="dxa"/>
          </w:tcPr>
          <w:p w:rsidR="003B61FF" w:rsidRDefault="003B61FF" w:rsidP="003B61FF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Continuation Training</w:t>
            </w:r>
          </w:p>
        </w:tc>
        <w:tc>
          <w:tcPr>
            <w:tcW w:w="5141" w:type="dxa"/>
            <w:tcBorders>
              <w:right w:val="single" w:sz="12" w:space="0" w:color="auto"/>
            </w:tcBorders>
          </w:tcPr>
          <w:p w:rsidR="003B61FF" w:rsidRDefault="003B61FF" w:rsidP="003B61FF">
            <w:pPr>
              <w:tabs>
                <w:tab w:val="clear" w:pos="1276"/>
                <w:tab w:val="left" w:pos="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Next Due: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Next Due:</w:t>
            </w:r>
          </w:p>
        </w:tc>
        <w:tc>
          <w:tcPr>
            <w:tcW w:w="5142" w:type="dxa"/>
            <w:tcBorders>
              <w:right w:val="single" w:sz="12" w:space="0" w:color="auto"/>
            </w:tcBorders>
          </w:tcPr>
          <w:p w:rsidR="003B61FF" w:rsidRDefault="003B61FF" w:rsidP="003B61FF">
            <w:pPr>
              <w:tabs>
                <w:tab w:val="clear" w:pos="1276"/>
                <w:tab w:val="left" w:pos="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B61FF" w:rsidRDefault="003B61FF" w:rsidP="003B61FF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61FF" w:rsidTr="00947A17">
        <w:trPr>
          <w:trHeight w:val="360"/>
        </w:trPr>
        <w:tc>
          <w:tcPr>
            <w:tcW w:w="3530" w:type="dxa"/>
          </w:tcPr>
          <w:p w:rsidR="003B61FF" w:rsidRDefault="003B61FF" w:rsidP="003B61FF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Human Factors Training</w:t>
            </w:r>
          </w:p>
        </w:tc>
        <w:tc>
          <w:tcPr>
            <w:tcW w:w="5141" w:type="dxa"/>
            <w:tcBorders>
              <w:right w:val="single" w:sz="12" w:space="0" w:color="auto"/>
            </w:tcBorders>
          </w:tcPr>
          <w:p w:rsidR="003B61FF" w:rsidRDefault="003B61FF" w:rsidP="003B61FF">
            <w:r w:rsidRPr="00023BA8">
              <w:rPr>
                <w:rFonts w:asciiTheme="minorHAnsi" w:hAnsiTheme="minorHAnsi" w:cstheme="minorHAnsi"/>
                <w:sz w:val="18"/>
                <w:szCs w:val="18"/>
              </w:rPr>
              <w:t>Next Due:</w:t>
            </w:r>
          </w:p>
        </w:tc>
        <w:tc>
          <w:tcPr>
            <w:tcW w:w="5142" w:type="dxa"/>
            <w:tcBorders>
              <w:right w:val="single" w:sz="12" w:space="0" w:color="auto"/>
            </w:tcBorders>
          </w:tcPr>
          <w:p w:rsidR="003B61FF" w:rsidRDefault="003B61FF" w:rsidP="003B61FF"/>
        </w:tc>
        <w:tc>
          <w:tcPr>
            <w:tcW w:w="17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B61FF" w:rsidRDefault="003B61FF" w:rsidP="003B61FF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50A8" w:rsidTr="003C5683">
        <w:trPr>
          <w:trHeight w:val="360"/>
        </w:trPr>
        <w:tc>
          <w:tcPr>
            <w:tcW w:w="3530" w:type="dxa"/>
            <w:tcBorders>
              <w:top w:val="single" w:sz="8" w:space="0" w:color="auto"/>
              <w:bottom w:val="single" w:sz="12" w:space="0" w:color="auto"/>
            </w:tcBorders>
          </w:tcPr>
          <w:p w:rsidR="00B550A8" w:rsidRDefault="00B550A8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Maintenance Experience</w:t>
            </w:r>
            <w:r w:rsidR="00E079F7">
              <w:rPr>
                <w:rFonts w:asciiTheme="minorHAnsi" w:hAnsiTheme="minorHAnsi" w:cstheme="minorHAnsi"/>
                <w:sz w:val="18"/>
                <w:szCs w:val="18"/>
              </w:rPr>
              <w:t xml:space="preserve"> Recency</w:t>
            </w:r>
            <w:r w:rsidR="00AE78E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0283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50A8" w:rsidRDefault="00B550A8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B550A8" w:rsidRDefault="00B550A8" w:rsidP="00B550A8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877B0" w:rsidRPr="00DE34F2" w:rsidRDefault="005877B0" w:rsidP="00DA7D6C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B510A0" w:rsidRDefault="002F0A0F" w:rsidP="00B359E3">
      <w:pPr>
        <w:tabs>
          <w:tab w:val="clear" w:pos="1276"/>
          <w:tab w:val="left" w:pos="4815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text" w:horzAnchor="margin" w:tblpXSpec="center" w:tblpY="-42"/>
        <w:tblW w:w="15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"/>
        <w:gridCol w:w="1833"/>
        <w:gridCol w:w="3969"/>
        <w:gridCol w:w="1701"/>
        <w:gridCol w:w="1276"/>
        <w:gridCol w:w="1091"/>
        <w:gridCol w:w="5250"/>
      </w:tblGrid>
      <w:tr w:rsidR="00E2646A" w:rsidTr="00E2646A">
        <w:trPr>
          <w:trHeight w:val="369"/>
        </w:trPr>
        <w:tc>
          <w:tcPr>
            <w:tcW w:w="10290" w:type="dxa"/>
            <w:gridSpan w:val="6"/>
            <w:tcBorders>
              <w:right w:val="single" w:sz="12" w:space="0" w:color="auto"/>
            </w:tcBorders>
          </w:tcPr>
          <w:p w:rsidR="009C3309" w:rsidRPr="00D62CD9" w:rsidRDefault="009C3309" w:rsidP="00D62CD9">
            <w:pPr>
              <w:tabs>
                <w:tab w:val="left" w:pos="10710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514920753"/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Regulatory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Questions</w:t>
            </w: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C3309" w:rsidRPr="00D62CD9" w:rsidRDefault="009C3309" w:rsidP="00D62CD9">
            <w:pPr>
              <w:tabs>
                <w:tab w:val="left" w:pos="10710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Feedback Rationale</w:t>
            </w:r>
          </w:p>
        </w:tc>
      </w:tr>
      <w:tr w:rsidR="00D65173" w:rsidTr="00287E51">
        <w:trPr>
          <w:trHeight w:val="353"/>
        </w:trPr>
        <w:tc>
          <w:tcPr>
            <w:tcW w:w="420" w:type="dxa"/>
          </w:tcPr>
          <w:p w:rsidR="009C3309" w:rsidRPr="00D62CD9" w:rsidRDefault="009C3309" w:rsidP="00D62CD9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833" w:type="dxa"/>
          </w:tcPr>
          <w:p w:rsidR="009C3309" w:rsidRPr="00D62CD9" w:rsidRDefault="00E079F7" w:rsidP="00D62CD9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EASA </w:t>
            </w:r>
          </w:p>
        </w:tc>
        <w:tc>
          <w:tcPr>
            <w:tcW w:w="3969" w:type="dxa"/>
          </w:tcPr>
          <w:p w:rsidR="009C3309" w:rsidRPr="0017788C" w:rsidRDefault="00E079F7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What is your understanding of EASA</w:t>
            </w:r>
            <w:r w:rsidR="009C3309" w:rsidRPr="0017788C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07281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65173" w:rsidTr="00287E51">
        <w:trPr>
          <w:trHeight w:val="369"/>
        </w:trPr>
        <w:tc>
          <w:tcPr>
            <w:tcW w:w="420" w:type="dxa"/>
          </w:tcPr>
          <w:p w:rsidR="009C3309" w:rsidRPr="00D62CD9" w:rsidRDefault="009C3309" w:rsidP="00D62CD9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833" w:type="dxa"/>
          </w:tcPr>
          <w:p w:rsidR="009C3309" w:rsidRPr="00D62CD9" w:rsidRDefault="009C3309" w:rsidP="00D62CD9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Part 145</w:t>
            </w:r>
          </w:p>
        </w:tc>
        <w:tc>
          <w:tcPr>
            <w:tcW w:w="3969" w:type="dxa"/>
          </w:tcPr>
          <w:p w:rsidR="009C3309" w:rsidRPr="0017788C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788C">
              <w:rPr>
                <w:rFonts w:asciiTheme="minorHAnsi" w:hAnsiTheme="minorHAnsi" w:cstheme="minorHAnsi"/>
                <w:i/>
                <w:sz w:val="18"/>
                <w:szCs w:val="18"/>
              </w:rPr>
              <w:t>Describe</w:t>
            </w:r>
            <w:r w:rsidR="00623DA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</w:t>
            </w:r>
            <w:r w:rsidRPr="001778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relationship between Part 145 &amp; Part M</w:t>
            </w:r>
            <w:r w:rsidR="00E07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approved organisation</w:t>
            </w:r>
            <w:r w:rsidRPr="0017788C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07281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65173" w:rsidTr="00287E51">
        <w:trPr>
          <w:trHeight w:val="369"/>
        </w:trPr>
        <w:tc>
          <w:tcPr>
            <w:tcW w:w="420" w:type="dxa"/>
          </w:tcPr>
          <w:p w:rsidR="009C3309" w:rsidRPr="00D62CD9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33" w:type="dxa"/>
          </w:tcPr>
          <w:p w:rsidR="009C3309" w:rsidRPr="00D62CD9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Part 147</w:t>
            </w:r>
          </w:p>
        </w:tc>
        <w:tc>
          <w:tcPr>
            <w:tcW w:w="3969" w:type="dxa"/>
          </w:tcPr>
          <w:p w:rsidR="009C3309" w:rsidRPr="0017788C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Describe</w:t>
            </w:r>
            <w:r w:rsidR="004E1B2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</w:t>
            </w:r>
            <w:r w:rsidR="009C3309" w:rsidRPr="0017788C">
              <w:rPr>
                <w:rFonts w:asciiTheme="minorHAnsi" w:hAnsiTheme="minorHAnsi" w:cstheme="minorHAnsi"/>
                <w:i/>
                <w:sz w:val="18"/>
                <w:szCs w:val="18"/>
              </w:rPr>
              <w:t>elationship between Part 147 &amp; Part 66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</w:tcPr>
          <w:p w:rsidR="009C3309" w:rsidRPr="00F66C2F" w:rsidRDefault="0007281B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65173" w:rsidTr="00287E51">
        <w:trPr>
          <w:trHeight w:val="353"/>
        </w:trPr>
        <w:tc>
          <w:tcPr>
            <w:tcW w:w="420" w:type="dxa"/>
          </w:tcPr>
          <w:p w:rsidR="009C3309" w:rsidRPr="00D62CD9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833" w:type="dxa"/>
          </w:tcPr>
          <w:p w:rsidR="009C3309" w:rsidRPr="00D62CD9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Part M</w:t>
            </w:r>
          </w:p>
        </w:tc>
        <w:tc>
          <w:tcPr>
            <w:tcW w:w="3969" w:type="dxa"/>
          </w:tcPr>
          <w:p w:rsidR="009C3309" w:rsidRPr="0017788C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78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Describe </w:t>
            </w:r>
            <w:r w:rsidR="00623DA0">
              <w:rPr>
                <w:rFonts w:asciiTheme="minorHAnsi" w:hAnsiTheme="minorHAnsi" w:cstheme="minorHAnsi"/>
                <w:i/>
                <w:sz w:val="18"/>
                <w:szCs w:val="18"/>
              </w:rPr>
              <w:t>how the Part M organisation manages continued airworthiness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</w:tcPr>
          <w:p w:rsidR="009C3309" w:rsidRPr="00F66C2F" w:rsidRDefault="0007281B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65173" w:rsidTr="00287E51">
        <w:trPr>
          <w:trHeight w:val="369"/>
        </w:trPr>
        <w:tc>
          <w:tcPr>
            <w:tcW w:w="420" w:type="dxa"/>
          </w:tcPr>
          <w:p w:rsidR="009C3309" w:rsidRPr="00D62CD9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833" w:type="dxa"/>
          </w:tcPr>
          <w:p w:rsidR="009C3309" w:rsidRPr="00D62CD9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2CD9">
              <w:rPr>
                <w:rFonts w:asciiTheme="minorHAnsi" w:hAnsiTheme="minorHAnsi" w:cstheme="minorHAnsi"/>
                <w:b/>
                <w:sz w:val="18"/>
                <w:szCs w:val="18"/>
              </w:rPr>
              <w:t>Part 66</w:t>
            </w:r>
          </w:p>
        </w:tc>
        <w:tc>
          <w:tcPr>
            <w:tcW w:w="3969" w:type="dxa"/>
          </w:tcPr>
          <w:p w:rsidR="009C3309" w:rsidRPr="00C61750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What are the responsibilities of a licensed engineer?</w:t>
            </w:r>
          </w:p>
        </w:tc>
        <w:tc>
          <w:tcPr>
            <w:tcW w:w="1701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07281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3309" w:rsidRPr="00F66C2F" w:rsidRDefault="009C3309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DB32C2" w:rsidTr="00792969">
        <w:trPr>
          <w:trHeight w:val="369"/>
        </w:trPr>
        <w:tc>
          <w:tcPr>
            <w:tcW w:w="420" w:type="dxa"/>
          </w:tcPr>
          <w:p w:rsidR="00DB32C2" w:rsidRPr="00D62CD9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1833" w:type="dxa"/>
          </w:tcPr>
          <w:p w:rsidR="00DB32C2" w:rsidRPr="00D62CD9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National regulation</w:t>
            </w:r>
          </w:p>
        </w:tc>
        <w:tc>
          <w:tcPr>
            <w:tcW w:w="3969" w:type="dxa"/>
          </w:tcPr>
          <w:p w:rsidR="00DB32C2" w:rsidRPr="00C61750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Where do you find information relating to national regulation?</w:t>
            </w:r>
          </w:p>
        </w:tc>
        <w:tc>
          <w:tcPr>
            <w:tcW w:w="1701" w:type="dxa"/>
          </w:tcPr>
          <w:p w:rsidR="00DB32C2" w:rsidRPr="00F66C2F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</w:tcPr>
          <w:p w:rsidR="00DB32C2" w:rsidRPr="00F66C2F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B32C2" w:rsidRPr="00F66C2F" w:rsidRDefault="00623DA0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B32C2" w:rsidRPr="00F66C2F" w:rsidRDefault="00DB32C2" w:rsidP="00D62CD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24ED3" w:rsidTr="00287E51">
        <w:trPr>
          <w:trHeight w:val="369"/>
        </w:trPr>
        <w:tc>
          <w:tcPr>
            <w:tcW w:w="420" w:type="dxa"/>
          </w:tcPr>
          <w:p w:rsidR="00924ED3" w:rsidRDefault="00924ED3" w:rsidP="00924ED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1833" w:type="dxa"/>
          </w:tcPr>
          <w:p w:rsidR="00924ED3" w:rsidRDefault="00924ED3" w:rsidP="00924ED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Human Factors</w:t>
            </w:r>
          </w:p>
        </w:tc>
        <w:tc>
          <w:tcPr>
            <w:tcW w:w="3969" w:type="dxa"/>
          </w:tcPr>
          <w:p w:rsidR="00924ED3" w:rsidRDefault="00924ED3" w:rsidP="00924ED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What is your knowledge of HF / Human Performance Limitations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924ED3" w:rsidRPr="00F66C2F" w:rsidRDefault="00924ED3" w:rsidP="00924ED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</w:tcPr>
          <w:p w:rsidR="00924ED3" w:rsidRPr="00F66C2F" w:rsidRDefault="00924ED3" w:rsidP="00924ED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24ED3" w:rsidRPr="00F66C2F" w:rsidRDefault="00924ED3" w:rsidP="00924ED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24ED3" w:rsidRPr="00F66C2F" w:rsidRDefault="00924ED3" w:rsidP="00924ED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E911C9" w:rsidRDefault="00E911C9" w:rsidP="00C909FA">
      <w:pPr>
        <w:ind w:left="0" w:firstLine="0"/>
        <w:rPr>
          <w:rFonts w:asciiTheme="minorHAnsi" w:hAnsiTheme="minorHAnsi" w:cstheme="minorHAnsi"/>
        </w:rPr>
      </w:pPr>
    </w:p>
    <w:bookmarkEnd w:id="2"/>
    <w:p w:rsidR="00287E51" w:rsidRDefault="00287E51" w:rsidP="00C909FA">
      <w:pPr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65" w:type="dxa"/>
        <w:tblLook w:val="04A0" w:firstRow="1" w:lastRow="0" w:firstColumn="1" w:lastColumn="0" w:noHBand="0" w:noVBand="1"/>
      </w:tblPr>
      <w:tblGrid>
        <w:gridCol w:w="425"/>
        <w:gridCol w:w="1917"/>
        <w:gridCol w:w="3904"/>
        <w:gridCol w:w="1701"/>
        <w:gridCol w:w="1275"/>
        <w:gridCol w:w="1158"/>
        <w:gridCol w:w="5153"/>
      </w:tblGrid>
      <w:tr w:rsidR="001952FB" w:rsidTr="00287E51">
        <w:tc>
          <w:tcPr>
            <w:tcW w:w="1038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952FB" w:rsidRDefault="001952FB" w:rsidP="005F5943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Manual &amp; Procedure Questions</w:t>
            </w:r>
          </w:p>
        </w:tc>
        <w:tc>
          <w:tcPr>
            <w:tcW w:w="515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952FB" w:rsidRDefault="001952FB" w:rsidP="005F5943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Feedback Rationale</w:t>
            </w:r>
          </w:p>
        </w:tc>
      </w:tr>
      <w:tr w:rsidR="00225196" w:rsidTr="00287E51">
        <w:trPr>
          <w:trHeight w:val="445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25196" w:rsidRPr="00225196" w:rsidRDefault="00225196" w:rsidP="005F5943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225196">
              <w:rPr>
                <w:rFonts w:asciiTheme="minorHAnsi" w:hAnsiTheme="minorHAnsi" w:cstheme="minorHAnsi"/>
                <w:b/>
                <w:sz w:val="18"/>
              </w:rPr>
              <w:t>A</w:t>
            </w:r>
          </w:p>
        </w:tc>
        <w:tc>
          <w:tcPr>
            <w:tcW w:w="19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5196" w:rsidRPr="00D62CD9" w:rsidRDefault="00225196" w:rsidP="001952FB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Organisation Exposition/procedures</w:t>
            </w:r>
          </w:p>
          <w:p w:rsidR="00225196" w:rsidRDefault="00225196" w:rsidP="005F59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196" w:rsidRDefault="00225196" w:rsidP="00225196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What manuals are available for the organisation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5196" w:rsidRDefault="00287E51" w:rsidP="005F5943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  <w:r w:rsidR="00225196"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Training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</w:t>
            </w:r>
            <w:r w:rsidR="00225196"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equired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5196" w:rsidRDefault="00225196" w:rsidP="005F5943">
            <w:pPr>
              <w:ind w:left="0" w:firstLine="0"/>
              <w:rPr>
                <w:rFonts w:asciiTheme="minorHAnsi" w:hAnsiTheme="minorHAnsi" w:cstheme="minorHAnsi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5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25196" w:rsidRDefault="00225196" w:rsidP="005F5943">
            <w:pPr>
              <w:ind w:left="0" w:firstLine="0"/>
              <w:rPr>
                <w:rFonts w:asciiTheme="minorHAnsi" w:hAnsiTheme="minorHAnsi" w:cstheme="minorHAnsi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3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225196" w:rsidRDefault="00225196" w:rsidP="005F59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25196" w:rsidTr="00287E51">
        <w:trPr>
          <w:trHeight w:val="445"/>
        </w:trPr>
        <w:tc>
          <w:tcPr>
            <w:tcW w:w="42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25196" w:rsidRPr="00225196" w:rsidRDefault="00225196" w:rsidP="005F5943">
            <w:pPr>
              <w:ind w:left="0"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5196" w:rsidRDefault="00225196" w:rsidP="001952FB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196" w:rsidRDefault="00225196" w:rsidP="00225196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Where do you find the exposition and procedures</w:t>
            </w:r>
            <w:r w:rsidRPr="0017788C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5196" w:rsidRPr="00F66C2F" w:rsidRDefault="00225196" w:rsidP="005F5943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25196" w:rsidRPr="00F66C2F" w:rsidRDefault="00225196" w:rsidP="005F5943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225196" w:rsidRPr="00F66C2F" w:rsidRDefault="00225196" w:rsidP="005F5943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1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5196" w:rsidRDefault="00225196" w:rsidP="005F59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25196" w:rsidTr="00287E51">
        <w:trPr>
          <w:trHeight w:val="44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25196" w:rsidRPr="00225196" w:rsidRDefault="00225196" w:rsidP="005F5943">
            <w:pPr>
              <w:ind w:left="0"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91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196" w:rsidRDefault="00225196" w:rsidP="001952FB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196" w:rsidRDefault="00225196" w:rsidP="001952F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How do you notify anomalies and to whom?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196" w:rsidRPr="00F66C2F" w:rsidRDefault="00225196" w:rsidP="005F5943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196" w:rsidRPr="00F66C2F" w:rsidRDefault="00225196" w:rsidP="005F5943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225196" w:rsidRPr="00F66C2F" w:rsidRDefault="00225196" w:rsidP="005F5943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1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25196" w:rsidRDefault="00225196" w:rsidP="005F594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C53BDB" w:rsidRDefault="00C53BDB" w:rsidP="005F5943">
      <w:pPr>
        <w:tabs>
          <w:tab w:val="clear" w:pos="1276"/>
          <w:tab w:val="left" w:pos="391"/>
          <w:tab w:val="left" w:pos="2658"/>
          <w:tab w:val="left" w:pos="5914"/>
          <w:tab w:val="left" w:pos="7755"/>
          <w:tab w:val="left" w:pos="9031"/>
          <w:tab w:val="left" w:pos="10305"/>
        </w:tabs>
        <w:ind w:left="-34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F66C2F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F66C2F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F66C2F">
        <w:rPr>
          <w:rFonts w:asciiTheme="minorHAnsi" w:hAnsiTheme="minorHAnsi" w:cstheme="minorHAnsi"/>
          <w:color w:val="FF0000"/>
          <w:sz w:val="18"/>
          <w:szCs w:val="18"/>
        </w:rPr>
        <w:tab/>
      </w:r>
    </w:p>
    <w:tbl>
      <w:tblPr>
        <w:tblStyle w:val="TableGrid"/>
        <w:tblW w:w="0" w:type="auto"/>
        <w:tblInd w:w="-165" w:type="dxa"/>
        <w:tblLook w:val="04A0" w:firstRow="1" w:lastRow="0" w:firstColumn="1" w:lastColumn="0" w:noHBand="0" w:noVBand="1"/>
      </w:tblPr>
      <w:tblGrid>
        <w:gridCol w:w="400"/>
        <w:gridCol w:w="1876"/>
        <w:gridCol w:w="3961"/>
        <w:gridCol w:w="1699"/>
        <w:gridCol w:w="1315"/>
        <w:gridCol w:w="1125"/>
        <w:gridCol w:w="5157"/>
      </w:tblGrid>
      <w:tr w:rsidR="00C53BDB" w:rsidTr="00D4081B">
        <w:tc>
          <w:tcPr>
            <w:tcW w:w="1037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53BDB" w:rsidRPr="00C53BDB" w:rsidRDefault="00225196" w:rsidP="005F5943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53BDB">
              <w:rPr>
                <w:rFonts w:asciiTheme="minorHAnsi" w:hAnsiTheme="minorHAnsi" w:cstheme="minorHAnsi"/>
                <w:b/>
                <w:sz w:val="18"/>
                <w:szCs w:val="18"/>
              </w:rPr>
              <w:t>Continued Airworthiness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53BDB" w:rsidRPr="00C53BDB">
              <w:rPr>
                <w:rFonts w:asciiTheme="minorHAnsi" w:hAnsiTheme="minorHAnsi" w:cstheme="minorHAnsi"/>
                <w:b/>
                <w:sz w:val="18"/>
                <w:szCs w:val="18"/>
              </w:rPr>
              <w:t>Questions</w:t>
            </w:r>
          </w:p>
        </w:tc>
        <w:tc>
          <w:tcPr>
            <w:tcW w:w="515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53BDB" w:rsidRDefault="00F141E3" w:rsidP="005F5943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Feedback Rationale</w:t>
            </w:r>
          </w:p>
        </w:tc>
      </w:tr>
      <w:tr w:rsidR="00D647D4" w:rsidTr="00D4081B">
        <w:tc>
          <w:tcPr>
            <w:tcW w:w="40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647D4" w:rsidRPr="00225196" w:rsidRDefault="00D647D4" w:rsidP="00D47199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225196">
              <w:rPr>
                <w:rFonts w:asciiTheme="minorHAnsi" w:hAnsiTheme="minorHAnsi" w:cstheme="minorHAnsi"/>
                <w:b/>
                <w:sz w:val="18"/>
              </w:rPr>
              <w:t>A</w:t>
            </w:r>
          </w:p>
        </w:tc>
        <w:tc>
          <w:tcPr>
            <w:tcW w:w="18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647D4" w:rsidRDefault="00D647D4" w:rsidP="00D47199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Data and its use</w:t>
            </w:r>
          </w:p>
        </w:tc>
        <w:tc>
          <w:tcPr>
            <w:tcW w:w="3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D4" w:rsidRDefault="00D647D4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What is the approved data?</w:t>
            </w:r>
            <w:r w:rsidR="00AD3A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3146E">
              <w:rPr>
                <w:rFonts w:asciiTheme="minorHAnsi" w:hAnsiTheme="minorHAnsi" w:cstheme="minorHAnsi"/>
                <w:i/>
                <w:sz w:val="18"/>
                <w:szCs w:val="18"/>
              </w:rPr>
              <w:t>AMM, IPC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SB’s, drawings etc.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647D4" w:rsidRDefault="00D647D4" w:rsidP="00D47199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647D4" w:rsidRDefault="00D647D4" w:rsidP="00D47199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D647D4" w:rsidRDefault="00D647D4" w:rsidP="00D47199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647D4" w:rsidRDefault="00D647D4" w:rsidP="00D4719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647D4" w:rsidTr="00D4081B">
        <w:tc>
          <w:tcPr>
            <w:tcW w:w="4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647D4" w:rsidRDefault="00D647D4" w:rsidP="00D647D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647D4" w:rsidRDefault="00D647D4" w:rsidP="00D647D4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D4" w:rsidRDefault="00D647D4" w:rsidP="00D647D4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How do you access the data?</w:t>
            </w:r>
          </w:p>
        </w:tc>
        <w:tc>
          <w:tcPr>
            <w:tcW w:w="1699" w:type="dxa"/>
          </w:tcPr>
          <w:p w:rsidR="00D647D4" w:rsidRPr="00F66C2F" w:rsidRDefault="00D647D4" w:rsidP="00D647D4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647D4" w:rsidRPr="00F66C2F" w:rsidRDefault="00D647D4" w:rsidP="00D647D4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D647D4" w:rsidRPr="00F66C2F" w:rsidRDefault="00D647D4" w:rsidP="00D647D4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7D4" w:rsidRDefault="00D647D4" w:rsidP="00D647D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647D4" w:rsidTr="00D4081B">
        <w:tc>
          <w:tcPr>
            <w:tcW w:w="40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647D4" w:rsidRDefault="00D647D4" w:rsidP="00D647D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647D4" w:rsidRDefault="00D647D4" w:rsidP="00D647D4">
            <w:pPr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47D4" w:rsidRDefault="00D647D4" w:rsidP="00D647D4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How do you know the data is at the correct revision or amendment status?</w:t>
            </w:r>
          </w:p>
        </w:tc>
        <w:tc>
          <w:tcPr>
            <w:tcW w:w="1699" w:type="dxa"/>
          </w:tcPr>
          <w:p w:rsidR="00D647D4" w:rsidRPr="00F66C2F" w:rsidRDefault="00D647D4" w:rsidP="00D647D4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647D4" w:rsidRPr="00F66C2F" w:rsidRDefault="00D647D4" w:rsidP="00D647D4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D647D4" w:rsidRPr="00F66C2F" w:rsidRDefault="00D647D4" w:rsidP="00D647D4">
            <w:pPr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647D4" w:rsidRDefault="00D647D4" w:rsidP="00D647D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D3AE8" w:rsidTr="0053146E">
        <w:trPr>
          <w:trHeight w:val="405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AD3AE8" w:rsidRPr="00152DDE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AD3AE8" w:rsidRPr="00AD3AE8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53146E">
              <w:rPr>
                <w:rFonts w:asciiTheme="minorHAnsi" w:hAnsiTheme="minorHAnsi" w:cstheme="minorHAnsi"/>
                <w:b/>
                <w:sz w:val="18"/>
                <w:szCs w:val="18"/>
              </w:rPr>
              <w:t>Understanding manufacturer’s alert/mandatory data E.g. Airworthiness Directives.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D3AE8" w:rsidRPr="0053146E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146E">
              <w:rPr>
                <w:rFonts w:asciiTheme="minorHAnsi" w:hAnsiTheme="minorHAnsi" w:cstheme="minorHAnsi"/>
                <w:i/>
                <w:sz w:val="18"/>
                <w:szCs w:val="18"/>
              </w:rPr>
              <w:t>How do you access the data?</w:t>
            </w:r>
          </w:p>
        </w:tc>
        <w:tc>
          <w:tcPr>
            <w:tcW w:w="1699" w:type="dxa"/>
            <w:vMerge w:val="restart"/>
          </w:tcPr>
          <w:p w:rsidR="00AD3AE8" w:rsidRPr="00F66C2F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  <w:vMerge w:val="restart"/>
          </w:tcPr>
          <w:p w:rsidR="00AD3AE8" w:rsidRPr="00F66C2F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25" w:type="dxa"/>
            <w:vMerge w:val="restart"/>
            <w:tcBorders>
              <w:right w:val="single" w:sz="12" w:space="0" w:color="auto"/>
            </w:tcBorders>
          </w:tcPr>
          <w:p w:rsidR="00AD3AE8" w:rsidRPr="00F66C2F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AD3AE8" w:rsidRDefault="00AD3AE8" w:rsidP="00373C3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D3AE8" w:rsidTr="0053146E">
        <w:trPr>
          <w:trHeight w:val="405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AD3AE8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AD3AE8" w:rsidRPr="00AD3AE8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AD3AE8" w:rsidRPr="0053146E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146E">
              <w:rPr>
                <w:rFonts w:asciiTheme="minorHAnsi" w:hAnsiTheme="minorHAnsi" w:cstheme="minorHAnsi"/>
                <w:i/>
                <w:sz w:val="18"/>
                <w:szCs w:val="18"/>
              </w:rPr>
              <w:t>H</w:t>
            </w:r>
            <w:r w:rsidR="0053146E" w:rsidRPr="0053146E">
              <w:rPr>
                <w:rFonts w:asciiTheme="minorHAnsi" w:hAnsiTheme="minorHAnsi" w:cstheme="minorHAnsi"/>
                <w:i/>
                <w:sz w:val="18"/>
                <w:szCs w:val="18"/>
              </w:rPr>
              <w:t>ow do you verify incorporation and record compliance?</w:t>
            </w:r>
            <w:r w:rsidRPr="0053146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Merge/>
          </w:tcPr>
          <w:p w:rsidR="00AD3AE8" w:rsidRPr="00F66C2F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AD3AE8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right w:val="single" w:sz="12" w:space="0" w:color="auto"/>
            </w:tcBorders>
          </w:tcPr>
          <w:p w:rsidR="00AD3AE8" w:rsidRPr="00F66C2F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15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3AE8" w:rsidRDefault="00AD3AE8" w:rsidP="00373C3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D3AE8" w:rsidTr="0053146E">
        <w:trPr>
          <w:trHeight w:val="405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AD3AE8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AD3AE8" w:rsidRPr="00AD3AE8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AD3AE8" w:rsidRPr="0053146E" w:rsidRDefault="0053146E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3146E">
              <w:rPr>
                <w:rFonts w:asciiTheme="minorHAnsi" w:hAnsiTheme="minorHAnsi" w:cstheme="minorHAnsi"/>
                <w:i/>
                <w:sz w:val="18"/>
                <w:szCs w:val="18"/>
              </w:rPr>
              <w:t>How does the organisation forecast AD’s?</w:t>
            </w:r>
          </w:p>
        </w:tc>
        <w:tc>
          <w:tcPr>
            <w:tcW w:w="1699" w:type="dxa"/>
            <w:vMerge/>
          </w:tcPr>
          <w:p w:rsidR="00AD3AE8" w:rsidRPr="00F66C2F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AD3AE8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right w:val="single" w:sz="12" w:space="0" w:color="auto"/>
            </w:tcBorders>
          </w:tcPr>
          <w:p w:rsidR="00AD3AE8" w:rsidRPr="00F66C2F" w:rsidRDefault="00AD3AE8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15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D3AE8" w:rsidRDefault="00AD3AE8" w:rsidP="00373C3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856F2" w:rsidTr="00D4081B">
        <w:tc>
          <w:tcPr>
            <w:tcW w:w="400" w:type="dxa"/>
            <w:tcBorders>
              <w:left w:val="single" w:sz="12" w:space="0" w:color="auto"/>
            </w:tcBorders>
          </w:tcPr>
          <w:p w:rsidR="005856F2" w:rsidRDefault="00D4081B" w:rsidP="005856F2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1876" w:type="dxa"/>
          </w:tcPr>
          <w:p w:rsidR="005856F2" w:rsidRPr="00152DDE" w:rsidRDefault="005856F2" w:rsidP="005856F2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Evaluation of technical data – Maintenance data</w:t>
            </w:r>
          </w:p>
        </w:tc>
        <w:tc>
          <w:tcPr>
            <w:tcW w:w="3961" w:type="dxa"/>
            <w:vAlign w:val="center"/>
          </w:tcPr>
          <w:p w:rsidR="005856F2" w:rsidRDefault="005856F2" w:rsidP="005856F2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Where do </w:t>
            </w:r>
            <w:r w:rsidR="00E61B93">
              <w:rPr>
                <w:rFonts w:asciiTheme="minorHAnsi" w:hAnsiTheme="minorHAnsi" w:cstheme="minorHAnsi"/>
                <w:i/>
                <w:sz w:val="18"/>
                <w:szCs w:val="18"/>
              </w:rPr>
              <w:t>you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find information relating to </w:t>
            </w:r>
            <w:r w:rsidR="00D4081B">
              <w:rPr>
                <w:rFonts w:asciiTheme="minorHAnsi" w:hAnsiTheme="minorHAnsi" w:cstheme="minorHAnsi"/>
                <w:i/>
                <w:sz w:val="18"/>
                <w:szCs w:val="18"/>
              </w:rPr>
              <w:t>inspection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tasks </w:t>
            </w:r>
            <w:r w:rsidR="00D4081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and life limited parts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the data? </w:t>
            </w:r>
          </w:p>
        </w:tc>
        <w:tc>
          <w:tcPr>
            <w:tcW w:w="1699" w:type="dxa"/>
          </w:tcPr>
          <w:p w:rsidR="005856F2" w:rsidRPr="00F66C2F" w:rsidRDefault="005856F2" w:rsidP="005856F2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5856F2" w:rsidRDefault="005856F2" w:rsidP="005856F2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5856F2" w:rsidRPr="00F66C2F" w:rsidRDefault="005856F2" w:rsidP="005856F2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tcBorders>
              <w:left w:val="single" w:sz="18" w:space="0" w:color="auto"/>
              <w:right w:val="single" w:sz="12" w:space="0" w:color="auto"/>
            </w:tcBorders>
          </w:tcPr>
          <w:p w:rsidR="005856F2" w:rsidRDefault="005856F2" w:rsidP="005856F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081B" w:rsidTr="00D4081B">
        <w:tc>
          <w:tcPr>
            <w:tcW w:w="400" w:type="dxa"/>
            <w:tcBorders>
              <w:left w:val="single" w:sz="12" w:space="0" w:color="auto"/>
            </w:tcBorders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876" w:type="dxa"/>
          </w:tcPr>
          <w:p w:rsidR="00D4081B" w:rsidRPr="00152DDE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Production of task cards and work instructions</w:t>
            </w:r>
          </w:p>
        </w:tc>
        <w:tc>
          <w:tcPr>
            <w:tcW w:w="3961" w:type="dxa"/>
            <w:vAlign w:val="center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 needs to be considered in the production of task cards or work instructions? </w:t>
            </w:r>
            <w:r w:rsidR="00AF41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E.g. Critical tasks, staging of complex tasks, reporting of findings to TC Holder, updating log cards. </w:t>
            </w:r>
          </w:p>
        </w:tc>
        <w:tc>
          <w:tcPr>
            <w:tcW w:w="1699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tcBorders>
              <w:left w:val="single" w:sz="18" w:space="0" w:color="auto"/>
              <w:right w:val="single" w:sz="12" w:space="0" w:color="auto"/>
            </w:tcBorders>
          </w:tcPr>
          <w:p w:rsidR="00D4081B" w:rsidRDefault="00D4081B" w:rsidP="00D4081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081B" w:rsidTr="00D4081B">
        <w:tc>
          <w:tcPr>
            <w:tcW w:w="400" w:type="dxa"/>
            <w:tcBorders>
              <w:left w:val="single" w:sz="12" w:space="0" w:color="auto"/>
            </w:tcBorders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876" w:type="dxa"/>
          </w:tcPr>
          <w:p w:rsidR="00D4081B" w:rsidRPr="00152DDE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Evaluation of technical data – repair schemes</w:t>
            </w:r>
          </w:p>
        </w:tc>
        <w:tc>
          <w:tcPr>
            <w:tcW w:w="3961" w:type="dxa"/>
            <w:vAlign w:val="center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 </w:t>
            </w:r>
            <w:r w:rsidR="00AD3AE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kind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data is required to support</w:t>
            </w:r>
            <w:r w:rsidR="005F61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the issue of certificate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of release to service for a repair</w:t>
            </w:r>
            <w:r w:rsidR="00E61B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outside the Structural Repair Manual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699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tcBorders>
              <w:left w:val="single" w:sz="18" w:space="0" w:color="auto"/>
              <w:right w:val="single" w:sz="12" w:space="0" w:color="auto"/>
            </w:tcBorders>
          </w:tcPr>
          <w:p w:rsidR="00D4081B" w:rsidRDefault="00D4081B" w:rsidP="00D4081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081B" w:rsidTr="00D4081B">
        <w:trPr>
          <w:trHeight w:val="390"/>
        </w:trPr>
        <w:tc>
          <w:tcPr>
            <w:tcW w:w="400" w:type="dxa"/>
            <w:vMerge w:val="restart"/>
            <w:tcBorders>
              <w:left w:val="single" w:sz="12" w:space="0" w:color="auto"/>
            </w:tcBorders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1876" w:type="dxa"/>
            <w:vMerge w:val="restart"/>
          </w:tcPr>
          <w:p w:rsidR="00D4081B" w:rsidRPr="00152DDE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Knowledge of Aircraft Maintenance Programmes (AMP)</w:t>
            </w:r>
          </w:p>
        </w:tc>
        <w:tc>
          <w:tcPr>
            <w:tcW w:w="3961" w:type="dxa"/>
            <w:vAlign w:val="center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Reliability – when </w:t>
            </w:r>
            <w:r w:rsidR="005F61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why do we need to a reliability system to support an aircraft maintenance programme?</w:t>
            </w:r>
          </w:p>
        </w:tc>
        <w:tc>
          <w:tcPr>
            <w:tcW w:w="1699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4081B" w:rsidRDefault="00D4081B" w:rsidP="00D4081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081B" w:rsidTr="00D4081B">
        <w:trPr>
          <w:trHeight w:val="39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Effectiveness – how do we ensure the AMP remains current?</w:t>
            </w:r>
          </w:p>
        </w:tc>
        <w:tc>
          <w:tcPr>
            <w:tcW w:w="1699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8" w:space="0" w:color="auto"/>
            </w:tcBorders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4081B" w:rsidRDefault="00D4081B" w:rsidP="00D4081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081B" w:rsidTr="00D4081B">
        <w:tc>
          <w:tcPr>
            <w:tcW w:w="400" w:type="dxa"/>
            <w:tcBorders>
              <w:left w:val="single" w:sz="12" w:space="0" w:color="auto"/>
            </w:tcBorders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1876" w:type="dxa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Understanding of critical tasks</w:t>
            </w:r>
          </w:p>
        </w:tc>
        <w:tc>
          <w:tcPr>
            <w:tcW w:w="3961" w:type="dxa"/>
            <w:vAlign w:val="center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What is your understanding of critical tasks, independent inspections and their application?</w:t>
            </w:r>
          </w:p>
        </w:tc>
        <w:tc>
          <w:tcPr>
            <w:tcW w:w="1699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tcBorders>
              <w:left w:val="single" w:sz="18" w:space="0" w:color="auto"/>
              <w:right w:val="single" w:sz="12" w:space="0" w:color="auto"/>
            </w:tcBorders>
          </w:tcPr>
          <w:p w:rsidR="00D4081B" w:rsidRDefault="00D4081B" w:rsidP="00D4081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081B" w:rsidTr="00D4081B">
        <w:tc>
          <w:tcPr>
            <w:tcW w:w="400" w:type="dxa"/>
            <w:tcBorders>
              <w:left w:val="single" w:sz="12" w:space="0" w:color="auto"/>
            </w:tcBorders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1876" w:type="dxa"/>
          </w:tcPr>
          <w:p w:rsidR="00D4081B" w:rsidRPr="00152DDE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Development of work packages</w:t>
            </w:r>
          </w:p>
        </w:tc>
        <w:tc>
          <w:tcPr>
            <w:tcW w:w="3961" w:type="dxa"/>
            <w:vAlign w:val="center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Explain how the organisation develops </w:t>
            </w:r>
            <w:r w:rsidR="005F61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and controls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work packages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tcBorders>
              <w:left w:val="single" w:sz="18" w:space="0" w:color="auto"/>
              <w:right w:val="single" w:sz="12" w:space="0" w:color="auto"/>
            </w:tcBorders>
          </w:tcPr>
          <w:p w:rsidR="00D4081B" w:rsidRDefault="00D4081B" w:rsidP="00D4081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081B" w:rsidTr="00D4081B">
        <w:tc>
          <w:tcPr>
            <w:tcW w:w="400" w:type="dxa"/>
            <w:tcBorders>
              <w:left w:val="single" w:sz="12" w:space="0" w:color="auto"/>
            </w:tcBorders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1876" w:type="dxa"/>
          </w:tcPr>
          <w:p w:rsidR="00D4081B" w:rsidRPr="00152DDE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Ability to utilise CAW Information Management Systems</w:t>
            </w:r>
          </w:p>
        </w:tc>
        <w:tc>
          <w:tcPr>
            <w:tcW w:w="3961" w:type="dxa"/>
            <w:vAlign w:val="center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Explain how we use the </w:t>
            </w:r>
            <w:r w:rsidR="005F61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organisation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continued airworthiness management system (IT</w:t>
            </w:r>
            <w:r w:rsidR="005F61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system or otherwise)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to manage continued airwo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rthiness?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315" w:type="dxa"/>
          </w:tcPr>
          <w:p w:rsidR="00D4081B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25" w:type="dxa"/>
            <w:tcBorders>
              <w:right w:val="single" w:sz="12" w:space="0" w:color="auto"/>
            </w:tcBorders>
          </w:tcPr>
          <w:p w:rsidR="00D4081B" w:rsidRPr="00F66C2F" w:rsidRDefault="00D4081B" w:rsidP="00D4081B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7" w:type="dxa"/>
            <w:tcBorders>
              <w:left w:val="single" w:sz="18" w:space="0" w:color="auto"/>
              <w:right w:val="single" w:sz="12" w:space="0" w:color="auto"/>
            </w:tcBorders>
          </w:tcPr>
          <w:p w:rsidR="00D4081B" w:rsidRDefault="00D4081B" w:rsidP="00D4081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3E02D5" w:rsidRDefault="003E02D5" w:rsidP="005F5943">
      <w:pPr>
        <w:tabs>
          <w:tab w:val="clear" w:pos="1276"/>
          <w:tab w:val="left" w:pos="366"/>
          <w:tab w:val="left" w:pos="2660"/>
          <w:tab w:val="left" w:pos="5920"/>
          <w:tab w:val="left" w:pos="7763"/>
          <w:tab w:val="left" w:pos="9039"/>
          <w:tab w:val="left" w:pos="10314"/>
        </w:tabs>
        <w:ind w:left="-34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F66C2F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F66C2F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F66C2F">
        <w:rPr>
          <w:rFonts w:asciiTheme="minorHAnsi" w:hAnsiTheme="minorHAnsi" w:cstheme="minorHAnsi"/>
          <w:color w:val="FF0000"/>
          <w:sz w:val="18"/>
          <w:szCs w:val="18"/>
        </w:rPr>
        <w:tab/>
      </w:r>
    </w:p>
    <w:tbl>
      <w:tblPr>
        <w:tblStyle w:val="TableGrid"/>
        <w:tblW w:w="15517" w:type="dxa"/>
        <w:tblInd w:w="-147" w:type="dxa"/>
        <w:tblLook w:val="04A0" w:firstRow="1" w:lastRow="0" w:firstColumn="1" w:lastColumn="0" w:noHBand="0" w:noVBand="1"/>
      </w:tblPr>
      <w:tblGrid>
        <w:gridCol w:w="400"/>
        <w:gridCol w:w="1859"/>
        <w:gridCol w:w="3969"/>
        <w:gridCol w:w="1701"/>
        <w:gridCol w:w="1275"/>
        <w:gridCol w:w="1131"/>
        <w:gridCol w:w="5154"/>
        <w:gridCol w:w="28"/>
      </w:tblGrid>
      <w:tr w:rsidR="00F141E3" w:rsidTr="00287E51">
        <w:trPr>
          <w:gridAfter w:val="1"/>
          <w:wAfter w:w="28" w:type="dxa"/>
        </w:trPr>
        <w:tc>
          <w:tcPr>
            <w:tcW w:w="103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41E3" w:rsidRPr="00F66C2F" w:rsidRDefault="00F141E3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Technical</w:t>
            </w:r>
            <w:r w:rsidRPr="00F66C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Questions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141E3" w:rsidRDefault="00F141E3" w:rsidP="00D47199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Feedback Rationale</w:t>
            </w:r>
          </w:p>
        </w:tc>
      </w:tr>
      <w:tr w:rsidR="00D47199" w:rsidTr="00BB46C0">
        <w:trPr>
          <w:gridAfter w:val="1"/>
          <w:wAfter w:w="28" w:type="dxa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859" w:type="dxa"/>
            <w:tcBorders>
              <w:top w:val="single" w:sz="12" w:space="0" w:color="auto"/>
            </w:tcBorders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Calibrated equipment &amp; use of special tools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D47199" w:rsidRPr="003A02B5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What</w:t>
            </w: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are the user responsibilities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 unsatisfactory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47199" w:rsidRDefault="00D47199" w:rsidP="00D4719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7199" w:rsidTr="00BB46C0">
        <w:trPr>
          <w:gridAfter w:val="1"/>
          <w:wAfter w:w="28" w:type="dxa"/>
        </w:trPr>
        <w:tc>
          <w:tcPr>
            <w:tcW w:w="400" w:type="dxa"/>
            <w:tcBorders>
              <w:left w:val="single" w:sz="12" w:space="0" w:color="auto"/>
            </w:tcBorders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859" w:type="dxa"/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Critical Components</w:t>
            </w:r>
          </w:p>
        </w:tc>
        <w:tc>
          <w:tcPr>
            <w:tcW w:w="3969" w:type="dxa"/>
          </w:tcPr>
          <w:p w:rsidR="00D47199" w:rsidRPr="003A02B5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Handling, storage, transport, fitment of?</w:t>
            </w:r>
          </w:p>
        </w:tc>
        <w:tc>
          <w:tcPr>
            <w:tcW w:w="1701" w:type="dxa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left w:val="single" w:sz="18" w:space="0" w:color="auto"/>
              <w:right w:val="single" w:sz="12" w:space="0" w:color="auto"/>
            </w:tcBorders>
          </w:tcPr>
          <w:p w:rsidR="00D47199" w:rsidRDefault="00D47199" w:rsidP="00D4719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7199" w:rsidTr="00BB46C0">
        <w:trPr>
          <w:gridAfter w:val="1"/>
          <w:wAfter w:w="28" w:type="dxa"/>
        </w:trPr>
        <w:tc>
          <w:tcPr>
            <w:tcW w:w="400" w:type="dxa"/>
            <w:tcBorders>
              <w:left w:val="single" w:sz="12" w:space="0" w:color="auto"/>
            </w:tcBorders>
            <w:vAlign w:val="center"/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59" w:type="dxa"/>
            <w:vAlign w:val="center"/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Shelf Life Control</w:t>
            </w:r>
          </w:p>
        </w:tc>
        <w:tc>
          <w:tcPr>
            <w:tcW w:w="3969" w:type="dxa"/>
            <w:vAlign w:val="center"/>
          </w:tcPr>
          <w:p w:rsidR="00D47199" w:rsidRPr="003A02B5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 has a shelf life? (more than oils, greases </w:t>
            </w:r>
            <w:r w:rsidR="00F141E3">
              <w:rPr>
                <w:rFonts w:asciiTheme="minorHAnsi" w:hAnsiTheme="minorHAnsi" w:cstheme="minorHAnsi"/>
                <w:i/>
                <w:sz w:val="18"/>
                <w:szCs w:val="18"/>
              </w:rPr>
              <w:t>&amp;</w:t>
            </w: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sealants)</w:t>
            </w:r>
          </w:p>
        </w:tc>
        <w:tc>
          <w:tcPr>
            <w:tcW w:w="1701" w:type="dxa"/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left w:val="single" w:sz="18" w:space="0" w:color="auto"/>
              <w:right w:val="single" w:sz="12" w:space="0" w:color="auto"/>
            </w:tcBorders>
          </w:tcPr>
          <w:p w:rsidR="00D47199" w:rsidRDefault="00D47199" w:rsidP="00D4719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7199" w:rsidTr="00BB46C0">
        <w:trPr>
          <w:gridAfter w:val="1"/>
          <w:wAfter w:w="28" w:type="dxa"/>
        </w:trPr>
        <w:tc>
          <w:tcPr>
            <w:tcW w:w="400" w:type="dxa"/>
            <w:tcBorders>
              <w:left w:val="single" w:sz="12" w:space="0" w:color="auto"/>
            </w:tcBorders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859" w:type="dxa"/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Shift Handover</w:t>
            </w:r>
          </w:p>
        </w:tc>
        <w:tc>
          <w:tcPr>
            <w:tcW w:w="3969" w:type="dxa"/>
          </w:tcPr>
          <w:p w:rsidR="00D47199" w:rsidRPr="003A02B5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Requirements for a good shift handover?</w:t>
            </w:r>
          </w:p>
        </w:tc>
        <w:tc>
          <w:tcPr>
            <w:tcW w:w="1701" w:type="dxa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left w:val="single" w:sz="18" w:space="0" w:color="auto"/>
              <w:right w:val="single" w:sz="12" w:space="0" w:color="auto"/>
            </w:tcBorders>
          </w:tcPr>
          <w:p w:rsidR="00D47199" w:rsidRDefault="00D47199" w:rsidP="00D4719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7199" w:rsidTr="00BB46C0">
        <w:trPr>
          <w:gridAfter w:val="1"/>
          <w:wAfter w:w="28" w:type="dxa"/>
        </w:trPr>
        <w:tc>
          <w:tcPr>
            <w:tcW w:w="400" w:type="dxa"/>
            <w:tcBorders>
              <w:left w:val="single" w:sz="12" w:space="0" w:color="auto"/>
            </w:tcBorders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859" w:type="dxa"/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Control &amp; completion of work</w:t>
            </w:r>
          </w:p>
        </w:tc>
        <w:tc>
          <w:tcPr>
            <w:tcW w:w="3969" w:type="dxa"/>
          </w:tcPr>
          <w:p w:rsidR="00D47199" w:rsidRPr="003A02B5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Task progression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break in task, distraction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  <w:vAlign w:val="center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left w:val="single" w:sz="18" w:space="0" w:color="auto"/>
              <w:right w:val="single" w:sz="12" w:space="0" w:color="auto"/>
            </w:tcBorders>
          </w:tcPr>
          <w:p w:rsidR="00D47199" w:rsidRDefault="00D47199" w:rsidP="00D4719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47199" w:rsidTr="00BB46C0">
        <w:trPr>
          <w:gridAfter w:val="1"/>
          <w:wAfter w:w="28" w:type="dxa"/>
        </w:trPr>
        <w:tc>
          <w:tcPr>
            <w:tcW w:w="400" w:type="dxa"/>
            <w:tcBorders>
              <w:left w:val="single" w:sz="12" w:space="0" w:color="auto"/>
            </w:tcBorders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1859" w:type="dxa"/>
          </w:tcPr>
          <w:p w:rsidR="00D47199" w:rsidRPr="00152DDE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MOR’s / Internal reporting</w:t>
            </w:r>
          </w:p>
        </w:tc>
        <w:tc>
          <w:tcPr>
            <w:tcW w:w="3969" w:type="dxa"/>
          </w:tcPr>
          <w:p w:rsidR="00D47199" w:rsidRPr="003A02B5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What are they? Reporting Time limit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r w:rsidR="00287E5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How would you raise an MOR or internal report?</w:t>
            </w:r>
          </w:p>
        </w:tc>
        <w:tc>
          <w:tcPr>
            <w:tcW w:w="1701" w:type="dxa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D47199" w:rsidRPr="00F66C2F" w:rsidRDefault="00D47199" w:rsidP="00D47199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left w:val="single" w:sz="18" w:space="0" w:color="auto"/>
              <w:right w:val="single" w:sz="12" w:space="0" w:color="auto"/>
            </w:tcBorders>
          </w:tcPr>
          <w:p w:rsidR="00D47199" w:rsidRDefault="00D47199" w:rsidP="00D47199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rPr>
          <w:gridAfter w:val="1"/>
          <w:wAfter w:w="28" w:type="dxa"/>
        </w:trPr>
        <w:tc>
          <w:tcPr>
            <w:tcW w:w="400" w:type="dxa"/>
            <w:tcBorders>
              <w:left w:val="single" w:sz="12" w:space="0" w:color="auto"/>
            </w:tcBorders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1859" w:type="dxa"/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Aircraft Maintenance planning </w:t>
            </w:r>
          </w:p>
        </w:tc>
        <w:tc>
          <w:tcPr>
            <w:tcW w:w="3969" w:type="dxa"/>
          </w:tcPr>
          <w:p w:rsidR="00F141E3" w:rsidRPr="003A02B5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Why is good maintenance planning important?</w:t>
            </w:r>
          </w:p>
        </w:tc>
        <w:tc>
          <w:tcPr>
            <w:tcW w:w="1701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rPr>
          <w:gridAfter w:val="1"/>
          <w:wAfter w:w="28" w:type="dxa"/>
        </w:trPr>
        <w:tc>
          <w:tcPr>
            <w:tcW w:w="400" w:type="dxa"/>
            <w:tcBorders>
              <w:left w:val="single" w:sz="12" w:space="0" w:color="auto"/>
            </w:tcBorders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</w:t>
            </w:r>
          </w:p>
        </w:tc>
        <w:tc>
          <w:tcPr>
            <w:tcW w:w="1859" w:type="dxa"/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Deferred Defects</w:t>
            </w:r>
          </w:p>
        </w:tc>
        <w:tc>
          <w:tcPr>
            <w:tcW w:w="3969" w:type="dxa"/>
          </w:tcPr>
          <w:p w:rsidR="00F141E3" w:rsidRPr="003A02B5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What are DD’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?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BD3BB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escribe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how </w:t>
            </w:r>
            <w:r w:rsidR="00BD3BB0">
              <w:rPr>
                <w:rFonts w:asciiTheme="minorHAnsi" w:hAnsiTheme="minorHAnsi" w:cstheme="minorHAnsi"/>
                <w:i/>
                <w:sz w:val="18"/>
                <w:szCs w:val="18"/>
              </w:rPr>
              <w:t>to raise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BD3BB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manage &amp; </w:t>
            </w:r>
            <w:r w:rsidR="00BD3BB0">
              <w:rPr>
                <w:rFonts w:asciiTheme="minorHAnsi" w:hAnsiTheme="minorHAnsi" w:cstheme="minorHAnsi"/>
                <w:i/>
                <w:sz w:val="18"/>
                <w:szCs w:val="18"/>
              </w:rPr>
              <w:t>control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54" w:type="dxa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c>
          <w:tcPr>
            <w:tcW w:w="400" w:type="dxa"/>
            <w:tcBorders>
              <w:left w:val="single" w:sz="12" w:space="0" w:color="auto"/>
            </w:tcBorders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1859" w:type="dxa"/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Independent Inspection &amp; Error Capture</w:t>
            </w:r>
          </w:p>
        </w:tc>
        <w:tc>
          <w:tcPr>
            <w:tcW w:w="3969" w:type="dxa"/>
          </w:tcPr>
          <w:p w:rsidR="00F141E3" w:rsidRPr="003A02B5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Describe error capture methods.  Talk through Independent Inspection.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c>
          <w:tcPr>
            <w:tcW w:w="400" w:type="dxa"/>
            <w:tcBorders>
              <w:left w:val="single" w:sz="12" w:space="0" w:color="auto"/>
            </w:tcBorders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1859" w:type="dxa"/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Daily Fuel Sampling</w:t>
            </w:r>
          </w:p>
        </w:tc>
        <w:tc>
          <w:tcPr>
            <w:tcW w:w="3969" w:type="dxa"/>
          </w:tcPr>
          <w:p w:rsidR="00F141E3" w:rsidRPr="003A02B5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What to 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>l</w:t>
            </w: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ook for</w:t>
            </w:r>
            <w:r w:rsidR="00FE59E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Reporting?</w:t>
            </w:r>
          </w:p>
        </w:tc>
        <w:tc>
          <w:tcPr>
            <w:tcW w:w="1701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c>
          <w:tcPr>
            <w:tcW w:w="400" w:type="dxa"/>
            <w:tcBorders>
              <w:left w:val="single" w:sz="12" w:space="0" w:color="auto"/>
            </w:tcBorders>
          </w:tcPr>
          <w:p w:rsidR="00F141E3" w:rsidRPr="00667E28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1859" w:type="dxa"/>
          </w:tcPr>
          <w:p w:rsidR="00F141E3" w:rsidRPr="00667E28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047C6">
              <w:rPr>
                <w:rFonts w:asciiTheme="minorHAnsi" w:hAnsiTheme="minorHAnsi" w:cstheme="minorHAnsi"/>
                <w:b/>
                <w:sz w:val="18"/>
                <w:szCs w:val="18"/>
              </w:rPr>
              <w:t>HUMS/VHM</w:t>
            </w:r>
          </w:p>
        </w:tc>
        <w:tc>
          <w:tcPr>
            <w:tcW w:w="3969" w:type="dxa"/>
          </w:tcPr>
          <w:p w:rsidR="00F141E3" w:rsidRPr="00035FB6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HUMS/VHS training? Understanding?</w:t>
            </w:r>
          </w:p>
        </w:tc>
        <w:tc>
          <w:tcPr>
            <w:tcW w:w="1701" w:type="dxa"/>
          </w:tcPr>
          <w:p w:rsidR="00F141E3" w:rsidRPr="00667E28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67E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667E28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67E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667E28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67E2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c>
          <w:tcPr>
            <w:tcW w:w="400" w:type="dxa"/>
            <w:tcBorders>
              <w:left w:val="single" w:sz="12" w:space="0" w:color="auto"/>
            </w:tcBorders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1859" w:type="dxa"/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Role of the approved MEL/ MMEL</w:t>
            </w:r>
          </w:p>
        </w:tc>
        <w:tc>
          <w:tcPr>
            <w:tcW w:w="3969" w:type="dxa"/>
          </w:tcPr>
          <w:p w:rsidR="00F141E3" w:rsidRPr="003A02B5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Describe MMEL and MEL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c>
          <w:tcPr>
            <w:tcW w:w="400" w:type="dxa"/>
            <w:tcBorders>
              <w:left w:val="single" w:sz="12" w:space="0" w:color="auto"/>
            </w:tcBorders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859" w:type="dxa"/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Acceptance of components from store</w:t>
            </w:r>
          </w:p>
        </w:tc>
        <w:tc>
          <w:tcPr>
            <w:tcW w:w="3969" w:type="dxa"/>
          </w:tcPr>
          <w:p w:rsidR="00F141E3" w:rsidRPr="003A02B5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Talk through lifted item to be fitted to an aircraft</w:t>
            </w:r>
            <w:r w:rsidR="00BD3BB0">
              <w:rPr>
                <w:rFonts w:asciiTheme="minorHAnsi" w:hAnsiTheme="minorHAnsi" w:cstheme="minorHAnsi"/>
                <w:i/>
                <w:sz w:val="18"/>
                <w:szCs w:val="18"/>
              </w:rPr>
              <w:t>. What to check?</w:t>
            </w:r>
            <w:r w:rsidR="00AF41E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Understanding of EASA Form 1, FAA 8130-3 etc.</w:t>
            </w:r>
          </w:p>
        </w:tc>
        <w:tc>
          <w:tcPr>
            <w:tcW w:w="1701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141E3" w:rsidTr="00BB46C0">
        <w:tc>
          <w:tcPr>
            <w:tcW w:w="400" w:type="dxa"/>
            <w:tcBorders>
              <w:left w:val="single" w:sz="12" w:space="0" w:color="auto"/>
            </w:tcBorders>
          </w:tcPr>
          <w:p w:rsidR="00F141E3" w:rsidRPr="00152DDE" w:rsidRDefault="00373C3E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:rsidR="00F141E3" w:rsidRPr="00152DDE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Control of tools</w:t>
            </w:r>
          </w:p>
        </w:tc>
        <w:tc>
          <w:tcPr>
            <w:tcW w:w="3969" w:type="dxa"/>
          </w:tcPr>
          <w:p w:rsidR="00F141E3" w:rsidRPr="003A02B5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Check understanding of tool control</w:t>
            </w:r>
            <w:r w:rsidR="00287E51">
              <w:rPr>
                <w:rFonts w:asciiTheme="minorHAnsi" w:hAnsiTheme="minorHAnsi" w:cstheme="minorHAnsi"/>
                <w:i/>
                <w:sz w:val="18"/>
                <w:szCs w:val="18"/>
              </w:rPr>
              <w:t>. What do you do if you lose a tool?</w:t>
            </w: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1" w:type="dxa"/>
            <w:tcBorders>
              <w:right w:val="single" w:sz="12" w:space="0" w:color="auto"/>
            </w:tcBorders>
          </w:tcPr>
          <w:p w:rsidR="00F141E3" w:rsidRPr="00F66C2F" w:rsidRDefault="00F141E3" w:rsidP="00F141E3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F141E3" w:rsidRDefault="00F141E3" w:rsidP="00F141E3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73C3E" w:rsidTr="00BB46C0">
        <w:tc>
          <w:tcPr>
            <w:tcW w:w="400" w:type="dxa"/>
            <w:tcBorders>
              <w:left w:val="single" w:sz="12" w:space="0" w:color="auto"/>
              <w:bottom w:val="single" w:sz="12" w:space="0" w:color="auto"/>
            </w:tcBorders>
          </w:tcPr>
          <w:p w:rsidR="00373C3E" w:rsidRPr="00152DDE" w:rsidRDefault="00373C3E" w:rsidP="00373C3E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</w:p>
        </w:tc>
        <w:tc>
          <w:tcPr>
            <w:tcW w:w="1859" w:type="dxa"/>
            <w:tcBorders>
              <w:bottom w:val="single" w:sz="12" w:space="0" w:color="auto"/>
            </w:tcBorders>
          </w:tcPr>
          <w:p w:rsidR="00373C3E" w:rsidRPr="00152DDE" w:rsidRDefault="00373C3E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2DDE">
              <w:rPr>
                <w:rFonts w:asciiTheme="minorHAnsi" w:hAnsiTheme="minorHAnsi" w:cstheme="minorHAnsi"/>
                <w:b/>
                <w:sz w:val="18"/>
                <w:szCs w:val="18"/>
              </w:rPr>
              <w:t>Function and use of the Tech Log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/Log books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373C3E" w:rsidRPr="003A02B5" w:rsidRDefault="00373C3E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Competence in use of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Log Book / </w:t>
            </w: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Tech Log</w:t>
            </w:r>
            <w:r w:rsidR="00085FF9">
              <w:rPr>
                <w:rFonts w:asciiTheme="minorHAnsi" w:hAnsiTheme="minorHAnsi" w:cstheme="minorHAnsi"/>
                <w:i/>
                <w:sz w:val="18"/>
                <w:szCs w:val="18"/>
              </w:rPr>
              <w:t>. How do you know when the maintenance is due?</w:t>
            </w:r>
            <w:r w:rsidR="00287E5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How are deferred defects controlled?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73C3E" w:rsidRPr="00F66C2F" w:rsidRDefault="00373C3E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73C3E" w:rsidRPr="00F66C2F" w:rsidRDefault="00373C3E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3C3E" w:rsidRPr="00F66C2F" w:rsidRDefault="00373C3E" w:rsidP="00373C3E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18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73C3E" w:rsidRDefault="00373C3E" w:rsidP="00373C3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915462" w:rsidRDefault="00915462" w:rsidP="00C909FA">
      <w:pPr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157" w:tblpY="137"/>
        <w:tblW w:w="15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"/>
        <w:gridCol w:w="1842"/>
        <w:gridCol w:w="3969"/>
        <w:gridCol w:w="1701"/>
        <w:gridCol w:w="1276"/>
        <w:gridCol w:w="1134"/>
        <w:gridCol w:w="5245"/>
      </w:tblGrid>
      <w:tr w:rsidR="002513CF" w:rsidRPr="00DE34F2" w:rsidTr="00BB46C0"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6493F" w:rsidRPr="00F66C2F" w:rsidRDefault="00DC15C0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Attitudes &amp; Behaviours </w:t>
            </w:r>
            <w:r w:rsidR="00D649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questions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13C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Feedback Rationale </w:t>
            </w: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E94FB9" w:rsidRDefault="002D08F5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2D08F5">
              <w:rPr>
                <w:rFonts w:asciiTheme="minorHAnsi" w:hAnsiTheme="minorHAnsi" w:cstheme="minorHAnsi"/>
                <w:b/>
                <w:sz w:val="18"/>
                <w:szCs w:val="18"/>
              </w:rPr>
              <w:t>Learning Culture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E94FB9" w:rsidRDefault="00265896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</w:pPr>
            <w:r w:rsidRPr="00265896">
              <w:rPr>
                <w:rFonts w:asciiTheme="minorHAnsi" w:hAnsiTheme="minorHAnsi" w:cstheme="minorHAnsi"/>
                <w:i/>
                <w:sz w:val="18"/>
                <w:szCs w:val="18"/>
              </w:rPr>
              <w:t>Learning from safety events</w:t>
            </w:r>
            <w:r w:rsidR="00C3103D">
              <w:rPr>
                <w:rFonts w:asciiTheme="minorHAnsi" w:hAnsiTheme="minorHAnsi" w:cstheme="minorHAnsi"/>
                <w:i/>
                <w:sz w:val="18"/>
                <w:szCs w:val="18"/>
              </w:rPr>
              <w:t>.   What is your understanding of SMS? What is your role within SMS?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Decision &amp; Judgment Making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Anticipating problems &amp; not jumping to conclusions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2513CF" w:rsidRPr="003A02B5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Not allowing personal preconceptions to affect task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Default="00667AF2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Integrity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A02B5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Neve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 jeopardise </w:t>
            </w:r>
            <w:r w:rsidR="00755CB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aircraft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safety </w:t>
            </w:r>
            <w:r w:rsidR="003D6556">
              <w:rPr>
                <w:rFonts w:asciiTheme="minorHAnsi" w:hAnsiTheme="minorHAnsi" w:cstheme="minorHAnsi"/>
                <w:i/>
                <w:sz w:val="18"/>
                <w:szCs w:val="18"/>
              </w:rPr>
              <w:t>or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32CEE">
              <w:rPr>
                <w:rFonts w:asciiTheme="minorHAnsi" w:hAnsiTheme="minorHAnsi" w:cstheme="minorHAnsi"/>
                <w:i/>
                <w:sz w:val="18"/>
                <w:szCs w:val="18"/>
              </w:rPr>
              <w:t>cut corners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1628D" w:rsidRDefault="00D32CEE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Communication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CF" w:rsidRPr="0031628D" w:rsidRDefault="00B47AE0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</w:pPr>
            <w:r w:rsidRPr="00B47AE0">
              <w:rPr>
                <w:rFonts w:asciiTheme="minorHAnsi" w:hAnsiTheme="minorHAnsi" w:cstheme="minorHAnsi"/>
                <w:i/>
                <w:sz w:val="18"/>
                <w:szCs w:val="18"/>
              </w:rPr>
              <w:t>Actively listening &amp; structuring what you want to say</w:t>
            </w:r>
            <w:r w:rsidR="00666DDC">
              <w:rPr>
                <w:rFonts w:asciiTheme="minorHAnsi" w:hAnsiTheme="minorHAnsi" w:cstheme="minorHAnsi"/>
                <w:i/>
                <w:sz w:val="18"/>
                <w:szCs w:val="18"/>
              </w:rPr>
              <w:t>. Do my records make sense and would someone else understand?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Professionalism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A02B5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Recognising own mistakes &amp;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accepting responsibility</w:t>
            </w:r>
            <w:r w:rsidR="00F9643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r w:rsidR="00666DDC">
              <w:rPr>
                <w:rFonts w:asciiTheme="minorHAnsi" w:hAnsiTheme="minorHAnsi" w:cstheme="minorHAnsi"/>
                <w:i/>
                <w:sz w:val="18"/>
                <w:szCs w:val="18"/>
              </w:rPr>
              <w:t>‘Am I following procedures’?</w:t>
            </w:r>
            <w:r w:rsidR="003D655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Working under pressure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667AF2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Internal Reporting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A02B5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Reporting awareness &amp; how to</w:t>
            </w:r>
            <w:r w:rsidR="00D32CE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report effectively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D32CE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Adaptability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A02B5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Positive and constructive attitude</w:t>
            </w:r>
            <w:r w:rsidR="0014085F">
              <w:rPr>
                <w:rFonts w:asciiTheme="minorHAnsi" w:hAnsiTheme="minorHAnsi" w:cstheme="minorHAnsi"/>
                <w:i/>
                <w:sz w:val="18"/>
                <w:szCs w:val="18"/>
              </w:rPr>
              <w:t>. Learns from mistakes and those from others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Responsibilities of the QM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CF" w:rsidRPr="003A02B5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Compliance </w:t>
            </w:r>
            <w:r w:rsidR="00D32CEE"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Improvement &amp;</w:t>
            </w:r>
            <w:r w:rsidR="00D32CE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why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CF" w:rsidRPr="00F66C2F" w:rsidRDefault="00667AF2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3CF" w:rsidRPr="00B90B2A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0B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Team working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DF69F8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69F8">
              <w:rPr>
                <w:rFonts w:asciiTheme="minorHAnsi" w:hAnsiTheme="minorHAnsi" w:cstheme="minorHAnsi"/>
                <w:i/>
                <w:sz w:val="18"/>
                <w:szCs w:val="18"/>
              </w:rPr>
              <w:t>Offering support</w:t>
            </w:r>
            <w:r w:rsidR="0014085F">
              <w:rPr>
                <w:rFonts w:asciiTheme="minorHAnsi" w:hAnsiTheme="minorHAnsi" w:cstheme="minorHAnsi"/>
                <w:i/>
                <w:sz w:val="18"/>
                <w:szCs w:val="18"/>
              </w:rPr>
              <w:t>, respect</w:t>
            </w:r>
            <w:r w:rsidRPr="00DF69F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&amp; assist others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2513CF" w:rsidRPr="00B90B2A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0B2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Examples of negative behaviour</w:t>
            </w:r>
            <w:r w:rsidR="000F19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" w:name="_Hlk519626188"/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Leadership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3A02B5" w:rsidRDefault="002513CF" w:rsidP="00287E51">
            <w:pPr>
              <w:tabs>
                <w:tab w:val="clear" w:pos="1276"/>
                <w:tab w:val="left" w:pos="1410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Motivates others by setting an example</w:t>
            </w:r>
            <w:r w:rsidR="0014085F">
              <w:rPr>
                <w:rFonts w:asciiTheme="minorHAnsi" w:hAnsiTheme="minorHAnsi" w:cstheme="minorHAnsi"/>
                <w:i/>
                <w:sz w:val="18"/>
                <w:szCs w:val="18"/>
              </w:rPr>
              <w:t>, asks for help when needed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2 </w:t>
            </w:r>
            <w:r w:rsidR="00667A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513CF" w:rsidRPr="00DE34F2" w:rsidTr="00BB46C0"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13CF" w:rsidRPr="00325C46" w:rsidRDefault="00ED44C4" w:rsidP="00287E51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13CF" w:rsidRPr="00325C46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Flexibility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13CF" w:rsidRPr="003A02B5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A02B5">
              <w:rPr>
                <w:rFonts w:asciiTheme="minorHAnsi" w:hAnsiTheme="minorHAnsi" w:cstheme="minorHAnsi"/>
                <w:i/>
                <w:sz w:val="18"/>
                <w:szCs w:val="18"/>
              </w:rPr>
              <w:t>Altering approach &amp; attitude to deal with new situations</w:t>
            </w:r>
            <w:r w:rsidR="003D655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change</w:t>
            </w:r>
            <w:r w:rsidR="000F1953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3CF" w:rsidRPr="00F66C2F" w:rsidRDefault="00667AF2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13CF" w:rsidRPr="00F66C2F" w:rsidRDefault="002513CF" w:rsidP="00287E51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E2505C" w:rsidRDefault="00E2505C" w:rsidP="00BF790C">
      <w:pPr>
        <w:ind w:left="0" w:firstLine="0"/>
        <w:rPr>
          <w:rFonts w:asciiTheme="minorHAnsi" w:hAnsiTheme="minorHAnsi" w:cstheme="minorHAnsi"/>
        </w:rPr>
      </w:pPr>
    </w:p>
    <w:p w:rsidR="00845348" w:rsidRDefault="00845348" w:rsidP="00BF790C">
      <w:pPr>
        <w:ind w:left="0" w:firstLine="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="-157" w:tblpY="137"/>
        <w:tblW w:w="15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"/>
        <w:gridCol w:w="1842"/>
        <w:gridCol w:w="3969"/>
        <w:gridCol w:w="1701"/>
        <w:gridCol w:w="1276"/>
        <w:gridCol w:w="1134"/>
        <w:gridCol w:w="5245"/>
      </w:tblGrid>
      <w:tr w:rsidR="00845348" w:rsidRPr="00DE34F2" w:rsidTr="00F55B16">
        <w:trPr>
          <w:trHeight w:val="405"/>
        </w:trPr>
        <w:tc>
          <w:tcPr>
            <w:tcW w:w="1033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bookmarkEnd w:id="3"/>
          <w:p w:rsidR="00845348" w:rsidRPr="00F66C2F" w:rsidRDefault="00845348" w:rsidP="00F55B16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D47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 the Job Assessment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45348" w:rsidRDefault="00845348" w:rsidP="009D4704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5348" w:rsidRPr="00F66C2F" w:rsidRDefault="00845348" w:rsidP="009D4704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Feedback Rationale</w:t>
            </w:r>
          </w:p>
        </w:tc>
      </w:tr>
      <w:tr w:rsidR="00845348" w:rsidRPr="00DE34F2" w:rsidTr="00F55B16">
        <w:trPr>
          <w:trHeight w:val="405"/>
        </w:trPr>
        <w:tc>
          <w:tcPr>
            <w:tcW w:w="62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45348" w:rsidRPr="009167BC" w:rsidRDefault="00845348" w:rsidP="00F55B16">
            <w:pPr>
              <w:tabs>
                <w:tab w:val="clear" w:pos="1276"/>
                <w:tab w:val="left" w:pos="1410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and Role of Assessor 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5348" w:rsidRPr="00F66C2F" w:rsidRDefault="00845348" w:rsidP="00F55B16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5348" w:rsidRDefault="00845348" w:rsidP="00F55B16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167BC" w:rsidRPr="00DE34F2" w:rsidTr="009D4704">
        <w:trPr>
          <w:trHeight w:val="3238"/>
        </w:trPr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167BC" w:rsidRPr="00325C46" w:rsidRDefault="009167BC" w:rsidP="00F55B16">
            <w:pPr>
              <w:tabs>
                <w:tab w:val="clear" w:pos="1276"/>
                <w:tab w:val="left" w:pos="1785"/>
              </w:tabs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167BC" w:rsidRPr="00325C46" w:rsidRDefault="009167BC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Description of activity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167BC" w:rsidRPr="003A02B5" w:rsidRDefault="009167BC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67BC" w:rsidRPr="00F66C2F" w:rsidRDefault="009167BC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 Training Required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67BC" w:rsidRPr="00F66C2F" w:rsidRDefault="009167BC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Satisfactory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7BC" w:rsidRPr="00F66C2F" w:rsidRDefault="009167BC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66C2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 Exceeds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67BC" w:rsidRDefault="009167BC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9D4704" w:rsidRPr="00F66C2F" w:rsidRDefault="009D4704" w:rsidP="00F55B16">
            <w:pPr>
              <w:tabs>
                <w:tab w:val="clear" w:pos="1276"/>
                <w:tab w:val="left" w:pos="1785"/>
              </w:tabs>
              <w:ind w:left="0" w:firstLine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9167BC" w:rsidRDefault="009167BC" w:rsidP="009167BC">
      <w:pPr>
        <w:ind w:left="0" w:firstLine="0"/>
        <w:rPr>
          <w:rFonts w:asciiTheme="minorHAnsi" w:hAnsiTheme="minorHAnsi" w:cstheme="minorHAnsi"/>
        </w:rPr>
      </w:pPr>
    </w:p>
    <w:p w:rsidR="00E2505C" w:rsidRDefault="00E2505C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77A12" w:rsidRDefault="00E77A12" w:rsidP="00BF790C">
      <w:pPr>
        <w:ind w:left="0" w:firstLine="0"/>
        <w:rPr>
          <w:rFonts w:asciiTheme="minorHAnsi" w:hAnsiTheme="minorHAnsi" w:cstheme="minorHAnsi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9009"/>
      </w:tblGrid>
      <w:tr w:rsidR="00E77A12" w:rsidRPr="00E77A12" w:rsidTr="00E2505C"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Consolidated Competency Assessment Statement by Assessor </w:t>
            </w:r>
          </w:p>
        </w:tc>
      </w:tr>
      <w:tr w:rsidR="00E77A12" w:rsidRPr="00E77A12" w:rsidTr="00E2505C">
        <w:trPr>
          <w:trHeight w:val="867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E77A12">
              <w:rPr>
                <w:rFonts w:asciiTheme="minorHAnsi" w:hAnsiTheme="minorHAnsi" w:cstheme="minorHAnsi"/>
                <w:lang w:val="en-US"/>
              </w:rPr>
              <w:t xml:space="preserve">I consider the </w:t>
            </w:r>
            <w:r w:rsidR="003C6B66">
              <w:rPr>
                <w:rFonts w:asciiTheme="minorHAnsi" w:hAnsiTheme="minorHAnsi" w:cstheme="minorHAnsi"/>
                <w:lang w:val="en-US"/>
              </w:rPr>
              <w:t>candidate to be</w:t>
            </w:r>
            <w:r w:rsidRPr="00E77A12">
              <w:rPr>
                <w:rFonts w:asciiTheme="minorHAnsi" w:hAnsiTheme="minorHAnsi" w:cstheme="minorHAnsi"/>
                <w:lang w:val="en-US"/>
              </w:rPr>
              <w:t xml:space="preserve"> competent/</w:t>
            </w:r>
            <w:r>
              <w:rPr>
                <w:rFonts w:asciiTheme="minorHAnsi" w:hAnsiTheme="minorHAnsi" w:cstheme="minorHAnsi"/>
                <w:lang w:val="en-US"/>
              </w:rPr>
              <w:t>additional actions</w:t>
            </w:r>
            <w:r w:rsidRPr="00E77A12">
              <w:rPr>
                <w:rFonts w:asciiTheme="minorHAnsi" w:hAnsiTheme="minorHAnsi" w:cstheme="minorHAnsi"/>
                <w:lang w:val="en-US"/>
              </w:rPr>
              <w:t xml:space="preserve">* for the position </w:t>
            </w:r>
            <w:r>
              <w:rPr>
                <w:rFonts w:asciiTheme="minorHAnsi" w:hAnsiTheme="minorHAnsi" w:cstheme="minorHAnsi"/>
                <w:lang w:val="en-US"/>
              </w:rPr>
              <w:t>held/intended</w:t>
            </w:r>
            <w:r w:rsidRPr="00E77A12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(*</w:t>
            </w:r>
            <w:r w:rsidRPr="00E77A12">
              <w:rPr>
                <w:rFonts w:asciiTheme="minorHAnsi" w:hAnsiTheme="minorHAnsi" w:cstheme="minorHAnsi"/>
                <w:lang w:val="en-US"/>
              </w:rPr>
              <w:t xml:space="preserve"> as appropriate)</w:t>
            </w:r>
          </w:p>
        </w:tc>
      </w:tr>
      <w:tr w:rsidR="00E77A12" w:rsidRPr="00E77A12" w:rsidTr="00E2505C">
        <w:trPr>
          <w:trHeight w:val="807"/>
        </w:trPr>
        <w:tc>
          <w:tcPr>
            <w:tcW w:w="6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E77A12">
              <w:rPr>
                <w:rFonts w:asciiTheme="minorHAnsi" w:hAnsiTheme="minorHAnsi" w:cstheme="minorHAnsi"/>
                <w:b/>
                <w:lang w:val="en-US"/>
              </w:rPr>
              <w:t>Signed</w:t>
            </w:r>
            <w:r w:rsidR="00601709">
              <w:rPr>
                <w:rFonts w:asciiTheme="minorHAnsi" w:hAnsiTheme="minorHAnsi" w:cstheme="minorHAnsi"/>
                <w:b/>
                <w:lang w:val="en-US"/>
              </w:rPr>
              <w:t xml:space="preserve"> (Assessor)</w:t>
            </w:r>
          </w:p>
          <w:p w:rsidR="00E77A12" w:rsidRPr="00E77A12" w:rsidRDefault="00601709" w:rsidP="00601709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601709">
              <w:rPr>
                <w:rFonts w:asciiTheme="minorHAnsi" w:hAnsiTheme="minorHAnsi" w:cstheme="minorHAnsi"/>
                <w:b/>
                <w:lang w:val="en-US"/>
              </w:rPr>
              <w:t>Position</w:t>
            </w:r>
          </w:p>
        </w:tc>
        <w:tc>
          <w:tcPr>
            <w:tcW w:w="9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12" w:rsidRPr="00E77A12" w:rsidRDefault="00E84A35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   </w:t>
            </w:r>
            <w:r w:rsidR="00E77A12" w:rsidRPr="00E77A12">
              <w:rPr>
                <w:rFonts w:asciiTheme="minorHAnsi" w:hAnsiTheme="minorHAnsi" w:cstheme="minorHAnsi"/>
                <w:b/>
                <w:lang w:val="en-US"/>
              </w:rPr>
              <w:t>Dated</w:t>
            </w:r>
          </w:p>
        </w:tc>
      </w:tr>
      <w:tr w:rsidR="00E77A12" w:rsidRPr="00E77A12" w:rsidTr="00E2505C">
        <w:trPr>
          <w:trHeight w:val="395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A12" w:rsidRPr="00E77A12" w:rsidRDefault="00E77A12" w:rsidP="00220B76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*T</w:t>
            </w:r>
            <w:r w:rsidRPr="00E77A12">
              <w:rPr>
                <w:rFonts w:asciiTheme="minorHAnsi" w:hAnsiTheme="minorHAnsi" w:cstheme="minorHAnsi"/>
                <w:lang w:val="en-US"/>
              </w:rPr>
              <w:t xml:space="preserve">he following </w:t>
            </w:r>
            <w:r w:rsidR="00220B76">
              <w:rPr>
                <w:rFonts w:asciiTheme="minorHAnsi" w:hAnsiTheme="minorHAnsi" w:cstheme="minorHAnsi"/>
                <w:lang w:val="en-US"/>
              </w:rPr>
              <w:t xml:space="preserve">additional </w:t>
            </w:r>
            <w:r w:rsidRPr="00E77A12">
              <w:rPr>
                <w:rFonts w:asciiTheme="minorHAnsi" w:hAnsiTheme="minorHAnsi" w:cstheme="minorHAnsi"/>
                <w:lang w:val="en-US"/>
              </w:rPr>
              <w:t xml:space="preserve">actions are recommended: (i.e. </w:t>
            </w:r>
            <w:r>
              <w:rPr>
                <w:rFonts w:asciiTheme="minorHAnsi" w:hAnsiTheme="minorHAnsi" w:cstheme="minorHAnsi"/>
                <w:lang w:val="en-US"/>
              </w:rPr>
              <w:t xml:space="preserve">formal </w:t>
            </w:r>
            <w:r w:rsidRPr="00E77A12">
              <w:rPr>
                <w:rFonts w:asciiTheme="minorHAnsi" w:hAnsiTheme="minorHAnsi" w:cstheme="minorHAnsi"/>
                <w:lang w:val="en-US"/>
              </w:rPr>
              <w:t>training,</w:t>
            </w:r>
            <w:r>
              <w:rPr>
                <w:rFonts w:asciiTheme="minorHAnsi" w:hAnsiTheme="minorHAnsi" w:cstheme="minorHAnsi"/>
                <w:lang w:val="en-US"/>
              </w:rPr>
              <w:t xml:space="preserve"> OJT, allocation of Mentor)</w:t>
            </w:r>
            <w:r w:rsidRPr="00E77A1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77A12" w:rsidRPr="00E77A12" w:rsidTr="00E2505C">
        <w:trPr>
          <w:trHeight w:val="1036"/>
        </w:trPr>
        <w:tc>
          <w:tcPr>
            <w:tcW w:w="15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7A12" w:rsidRPr="00E77A12" w:rsidTr="00E2505C">
        <w:trPr>
          <w:trHeight w:val="401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E77A12">
              <w:rPr>
                <w:rFonts w:asciiTheme="minorHAnsi" w:hAnsiTheme="minorHAnsi" w:cstheme="minorHAnsi"/>
                <w:b/>
                <w:lang w:val="en-US"/>
              </w:rPr>
              <w:t>Feedback on Personal Performance.</w:t>
            </w: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E77A12">
              <w:rPr>
                <w:rFonts w:asciiTheme="minorHAnsi" w:hAnsiTheme="minorHAnsi" w:cstheme="minorHAnsi"/>
                <w:lang w:val="en-US"/>
              </w:rPr>
              <w:t>I have read the competency assessment above and discussed it with my Line Manager.</w:t>
            </w: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E77A12">
              <w:rPr>
                <w:rFonts w:asciiTheme="minorHAnsi" w:hAnsiTheme="minorHAnsi" w:cstheme="minorHAnsi"/>
                <w:lang w:val="en-US"/>
              </w:rPr>
              <w:t>I have the following comments:</w:t>
            </w: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7A12" w:rsidRPr="00E77A12" w:rsidRDefault="00E77A12" w:rsidP="00E77A12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7A12" w:rsidRPr="00E77A12" w:rsidRDefault="00E77A12" w:rsidP="00E2505C">
            <w:pPr>
              <w:tabs>
                <w:tab w:val="clear" w:pos="1276"/>
              </w:tabs>
              <w:spacing w:before="0" w:after="20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E77A12">
              <w:rPr>
                <w:rFonts w:asciiTheme="minorHAnsi" w:hAnsiTheme="minorHAnsi" w:cstheme="minorHAnsi"/>
                <w:b/>
                <w:lang w:val="en-US"/>
              </w:rPr>
              <w:t>Signed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r w:rsidR="006D21C1">
              <w:rPr>
                <w:rFonts w:asciiTheme="minorHAnsi" w:hAnsiTheme="minorHAnsi" w:cstheme="minorHAnsi"/>
                <w:b/>
                <w:lang w:val="en-US"/>
              </w:rPr>
              <w:t xml:space="preserve">Candidate)  </w:t>
            </w:r>
            <w:r w:rsidR="00601709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E77A12">
              <w:rPr>
                <w:rFonts w:asciiTheme="minorHAnsi" w:hAnsiTheme="minorHAnsi" w:cstheme="minorHAnsi"/>
                <w:b/>
                <w:lang w:val="en-US"/>
              </w:rPr>
              <w:t>Dated</w:t>
            </w:r>
          </w:p>
        </w:tc>
      </w:tr>
    </w:tbl>
    <w:p w:rsidR="00E77A12" w:rsidRDefault="00E77A12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asciiTheme="minorHAnsi" w:hAnsiTheme="minorHAnsi" w:cstheme="minorHAnsi"/>
        </w:rPr>
      </w:pPr>
    </w:p>
    <w:p w:rsidR="00E77A12" w:rsidRDefault="009D4704" w:rsidP="009D4704">
      <w:pPr>
        <w:tabs>
          <w:tab w:val="clear" w:pos="1276"/>
        </w:tabs>
        <w:spacing w:before="0" w:after="200" w:line="27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E77A12" w:rsidSect="006D21C1">
      <w:footerReference w:type="default" r:id="rId8"/>
      <w:pgSz w:w="16838" w:h="11906" w:orient="landscape"/>
      <w:pgMar w:top="568" w:right="720" w:bottom="426" w:left="72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A3" w:rsidRDefault="00B71AA3" w:rsidP="007A1222">
      <w:pPr>
        <w:spacing w:before="0" w:after="0"/>
      </w:pPr>
      <w:r>
        <w:separator/>
      </w:r>
    </w:p>
  </w:endnote>
  <w:endnote w:type="continuationSeparator" w:id="0">
    <w:p w:rsidR="00B71AA3" w:rsidRDefault="00B71AA3" w:rsidP="007A12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-Light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AA3" w:rsidRDefault="00B71AA3">
    <w:pPr>
      <w:pStyle w:val="Footer"/>
    </w:pPr>
    <w:r>
      <w:t xml:space="preserve">Rev 2; 05 April 2019 </w:t>
    </w:r>
  </w:p>
  <w:p w:rsidR="00B71AA3" w:rsidRDefault="00B7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A3" w:rsidRDefault="00B71AA3" w:rsidP="007A1222">
      <w:pPr>
        <w:spacing w:before="0" w:after="0"/>
      </w:pPr>
      <w:r>
        <w:separator/>
      </w:r>
    </w:p>
  </w:footnote>
  <w:footnote w:type="continuationSeparator" w:id="0">
    <w:p w:rsidR="00B71AA3" w:rsidRDefault="00B71AA3" w:rsidP="007A12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1F4"/>
    <w:multiLevelType w:val="hybridMultilevel"/>
    <w:tmpl w:val="DB726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56E"/>
    <w:multiLevelType w:val="hybridMultilevel"/>
    <w:tmpl w:val="78BEA7BC"/>
    <w:lvl w:ilvl="0" w:tplc="247C2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F77"/>
    <w:multiLevelType w:val="hybridMultilevel"/>
    <w:tmpl w:val="10A27FF2"/>
    <w:lvl w:ilvl="0" w:tplc="504838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6836"/>
    <w:multiLevelType w:val="multilevel"/>
    <w:tmpl w:val="3CAA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C680B"/>
    <w:multiLevelType w:val="multilevel"/>
    <w:tmpl w:val="56AA1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C239B"/>
    <w:multiLevelType w:val="multilevel"/>
    <w:tmpl w:val="D6D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D1175B"/>
    <w:multiLevelType w:val="multilevel"/>
    <w:tmpl w:val="6FDEF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7" w15:restartNumberingAfterBreak="0">
    <w:nsid w:val="172A4A80"/>
    <w:multiLevelType w:val="multilevel"/>
    <w:tmpl w:val="ABB01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977329"/>
    <w:multiLevelType w:val="hybridMultilevel"/>
    <w:tmpl w:val="8BF2510C"/>
    <w:lvl w:ilvl="0" w:tplc="CA189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2407"/>
    <w:multiLevelType w:val="multilevel"/>
    <w:tmpl w:val="52A05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3F3F58"/>
    <w:multiLevelType w:val="hybridMultilevel"/>
    <w:tmpl w:val="BF40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26A"/>
    <w:multiLevelType w:val="multilevel"/>
    <w:tmpl w:val="52A050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E50F12"/>
    <w:multiLevelType w:val="hybridMultilevel"/>
    <w:tmpl w:val="ED740840"/>
    <w:lvl w:ilvl="0" w:tplc="DD662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B7245"/>
    <w:multiLevelType w:val="hybridMultilevel"/>
    <w:tmpl w:val="6170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544A"/>
    <w:multiLevelType w:val="hybridMultilevel"/>
    <w:tmpl w:val="8F901B30"/>
    <w:lvl w:ilvl="0" w:tplc="4002E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24938"/>
    <w:multiLevelType w:val="multilevel"/>
    <w:tmpl w:val="4F40D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6D7E66"/>
    <w:multiLevelType w:val="multilevel"/>
    <w:tmpl w:val="BE3CA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A869CE"/>
    <w:multiLevelType w:val="hybridMultilevel"/>
    <w:tmpl w:val="C2362C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1512"/>
    <w:multiLevelType w:val="multilevel"/>
    <w:tmpl w:val="1C484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9" w15:restartNumberingAfterBreak="0">
    <w:nsid w:val="373E073B"/>
    <w:multiLevelType w:val="multilevel"/>
    <w:tmpl w:val="D6D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254E12"/>
    <w:multiLevelType w:val="hybridMultilevel"/>
    <w:tmpl w:val="1EBEDDE4"/>
    <w:lvl w:ilvl="0" w:tplc="CDF48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63579"/>
    <w:multiLevelType w:val="hybridMultilevel"/>
    <w:tmpl w:val="5224C8A0"/>
    <w:lvl w:ilvl="0" w:tplc="92FE9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42941"/>
    <w:multiLevelType w:val="multilevel"/>
    <w:tmpl w:val="A92205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237C54"/>
    <w:multiLevelType w:val="multilevel"/>
    <w:tmpl w:val="06D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3097C"/>
    <w:multiLevelType w:val="hybridMultilevel"/>
    <w:tmpl w:val="3092E1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63AE0"/>
    <w:multiLevelType w:val="hybridMultilevel"/>
    <w:tmpl w:val="B34299A4"/>
    <w:lvl w:ilvl="0" w:tplc="A2AAF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07146"/>
    <w:multiLevelType w:val="multilevel"/>
    <w:tmpl w:val="3D66F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DD16386"/>
    <w:multiLevelType w:val="hybridMultilevel"/>
    <w:tmpl w:val="42DC3F1E"/>
    <w:lvl w:ilvl="0" w:tplc="1E7A9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121D2"/>
    <w:multiLevelType w:val="multilevel"/>
    <w:tmpl w:val="3D66F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E9B0326"/>
    <w:multiLevelType w:val="multilevel"/>
    <w:tmpl w:val="207A3522"/>
    <w:lvl w:ilvl="0">
      <w:start w:val="1"/>
      <w:numFmt w:val="decimal"/>
      <w:lvlText w:val="%1."/>
      <w:lvlJc w:val="left"/>
      <w:pPr>
        <w:ind w:left="1021" w:hanging="6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1" w:hanging="66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1" w:hanging="6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1" w:hanging="66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1" w:hanging="66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1" w:hanging="66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1" w:hanging="66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1" w:hanging="664"/>
      </w:pPr>
      <w:rPr>
        <w:rFonts w:hint="default"/>
      </w:rPr>
    </w:lvl>
  </w:abstractNum>
  <w:abstractNum w:abstractNumId="30" w15:restartNumberingAfterBreak="0">
    <w:nsid w:val="77A538F6"/>
    <w:multiLevelType w:val="hybridMultilevel"/>
    <w:tmpl w:val="EFDC5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87AEE"/>
    <w:multiLevelType w:val="multilevel"/>
    <w:tmpl w:val="D6D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207672"/>
    <w:multiLevelType w:val="hybridMultilevel"/>
    <w:tmpl w:val="D3260058"/>
    <w:lvl w:ilvl="0" w:tplc="38CEB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83456"/>
    <w:multiLevelType w:val="multilevel"/>
    <w:tmpl w:val="D6D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7"/>
  </w:num>
  <w:num w:numId="5">
    <w:abstractNumId w:val="19"/>
  </w:num>
  <w:num w:numId="6">
    <w:abstractNumId w:val="30"/>
  </w:num>
  <w:num w:numId="7">
    <w:abstractNumId w:val="31"/>
  </w:num>
  <w:num w:numId="8">
    <w:abstractNumId w:val="33"/>
  </w:num>
  <w:num w:numId="9">
    <w:abstractNumId w:val="7"/>
  </w:num>
  <w:num w:numId="10">
    <w:abstractNumId w:val="22"/>
  </w:num>
  <w:num w:numId="11">
    <w:abstractNumId w:val="5"/>
  </w:num>
  <w:num w:numId="12">
    <w:abstractNumId w:val="28"/>
  </w:num>
  <w:num w:numId="13">
    <w:abstractNumId w:val="0"/>
  </w:num>
  <w:num w:numId="14">
    <w:abstractNumId w:val="26"/>
  </w:num>
  <w:num w:numId="15">
    <w:abstractNumId w:val="8"/>
  </w:num>
  <w:num w:numId="16">
    <w:abstractNumId w:val="15"/>
  </w:num>
  <w:num w:numId="17">
    <w:abstractNumId w:val="16"/>
  </w:num>
  <w:num w:numId="18">
    <w:abstractNumId w:val="4"/>
  </w:num>
  <w:num w:numId="19">
    <w:abstractNumId w:val="11"/>
  </w:num>
  <w:num w:numId="20">
    <w:abstractNumId w:val="9"/>
  </w:num>
  <w:num w:numId="21">
    <w:abstractNumId w:val="12"/>
  </w:num>
  <w:num w:numId="22">
    <w:abstractNumId w:val="27"/>
  </w:num>
  <w:num w:numId="23">
    <w:abstractNumId w:val="25"/>
  </w:num>
  <w:num w:numId="24">
    <w:abstractNumId w:val="32"/>
  </w:num>
  <w:num w:numId="25">
    <w:abstractNumId w:val="20"/>
  </w:num>
  <w:num w:numId="26">
    <w:abstractNumId w:val="1"/>
  </w:num>
  <w:num w:numId="27">
    <w:abstractNumId w:val="21"/>
  </w:num>
  <w:num w:numId="2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"/>
  </w:num>
  <w:num w:numId="30">
    <w:abstractNumId w:val="23"/>
  </w:num>
  <w:num w:numId="31">
    <w:abstractNumId w:val="29"/>
  </w:num>
  <w:num w:numId="32">
    <w:abstractNumId w:val="6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6C"/>
    <w:rsid w:val="000222B4"/>
    <w:rsid w:val="00023F97"/>
    <w:rsid w:val="000318C6"/>
    <w:rsid w:val="00035FB6"/>
    <w:rsid w:val="00036EC6"/>
    <w:rsid w:val="000547E0"/>
    <w:rsid w:val="0007281B"/>
    <w:rsid w:val="00075C6E"/>
    <w:rsid w:val="00085FF9"/>
    <w:rsid w:val="00093AD3"/>
    <w:rsid w:val="000A7EA1"/>
    <w:rsid w:val="000B2F3C"/>
    <w:rsid w:val="000C4F5A"/>
    <w:rsid w:val="000E054C"/>
    <w:rsid w:val="000E4830"/>
    <w:rsid w:val="000E5527"/>
    <w:rsid w:val="000F038E"/>
    <w:rsid w:val="000F1953"/>
    <w:rsid w:val="000F73C2"/>
    <w:rsid w:val="00126A34"/>
    <w:rsid w:val="0014085F"/>
    <w:rsid w:val="00141451"/>
    <w:rsid w:val="00141A77"/>
    <w:rsid w:val="001447FD"/>
    <w:rsid w:val="00144D6E"/>
    <w:rsid w:val="001474E0"/>
    <w:rsid w:val="00152DDE"/>
    <w:rsid w:val="001551C8"/>
    <w:rsid w:val="001725E1"/>
    <w:rsid w:val="00173710"/>
    <w:rsid w:val="0017788C"/>
    <w:rsid w:val="001943DF"/>
    <w:rsid w:val="00194FF2"/>
    <w:rsid w:val="001952FB"/>
    <w:rsid w:val="00197494"/>
    <w:rsid w:val="001A442B"/>
    <w:rsid w:val="001A599A"/>
    <w:rsid w:val="001B1C00"/>
    <w:rsid w:val="001B21C5"/>
    <w:rsid w:val="001B5EB6"/>
    <w:rsid w:val="001B7E6E"/>
    <w:rsid w:val="001C794A"/>
    <w:rsid w:val="001D1FDB"/>
    <w:rsid w:val="001D2950"/>
    <w:rsid w:val="001E025C"/>
    <w:rsid w:val="001F021A"/>
    <w:rsid w:val="001F02F0"/>
    <w:rsid w:val="001F0D5D"/>
    <w:rsid w:val="001F3072"/>
    <w:rsid w:val="001F62D9"/>
    <w:rsid w:val="0020141B"/>
    <w:rsid w:val="002047C6"/>
    <w:rsid w:val="00204B82"/>
    <w:rsid w:val="0020776B"/>
    <w:rsid w:val="0021028A"/>
    <w:rsid w:val="00220B76"/>
    <w:rsid w:val="00225196"/>
    <w:rsid w:val="00225487"/>
    <w:rsid w:val="00232FB8"/>
    <w:rsid w:val="00241E33"/>
    <w:rsid w:val="00247FCE"/>
    <w:rsid w:val="002513CF"/>
    <w:rsid w:val="00255186"/>
    <w:rsid w:val="00255BBB"/>
    <w:rsid w:val="0026053B"/>
    <w:rsid w:val="00265896"/>
    <w:rsid w:val="0026614F"/>
    <w:rsid w:val="002754E5"/>
    <w:rsid w:val="00280C89"/>
    <w:rsid w:val="00287E51"/>
    <w:rsid w:val="00287EAD"/>
    <w:rsid w:val="00290561"/>
    <w:rsid w:val="002A5CB9"/>
    <w:rsid w:val="002C03BF"/>
    <w:rsid w:val="002C2BD1"/>
    <w:rsid w:val="002D08F5"/>
    <w:rsid w:val="002E30B9"/>
    <w:rsid w:val="002E385D"/>
    <w:rsid w:val="002F0A0F"/>
    <w:rsid w:val="002F4F0C"/>
    <w:rsid w:val="003036D4"/>
    <w:rsid w:val="0030568E"/>
    <w:rsid w:val="00305816"/>
    <w:rsid w:val="00305BF7"/>
    <w:rsid w:val="0031628D"/>
    <w:rsid w:val="00325C46"/>
    <w:rsid w:val="00334638"/>
    <w:rsid w:val="0033703F"/>
    <w:rsid w:val="00343BC1"/>
    <w:rsid w:val="0034536D"/>
    <w:rsid w:val="00357477"/>
    <w:rsid w:val="00361ABF"/>
    <w:rsid w:val="00373034"/>
    <w:rsid w:val="00373C3E"/>
    <w:rsid w:val="00375BD9"/>
    <w:rsid w:val="003A02B5"/>
    <w:rsid w:val="003A17FE"/>
    <w:rsid w:val="003A1921"/>
    <w:rsid w:val="003A5377"/>
    <w:rsid w:val="003B3500"/>
    <w:rsid w:val="003B388A"/>
    <w:rsid w:val="003B3926"/>
    <w:rsid w:val="003B61FF"/>
    <w:rsid w:val="003C166F"/>
    <w:rsid w:val="003C5683"/>
    <w:rsid w:val="003C62F8"/>
    <w:rsid w:val="003C6B66"/>
    <w:rsid w:val="003D3F3D"/>
    <w:rsid w:val="003D4723"/>
    <w:rsid w:val="003D53BA"/>
    <w:rsid w:val="003D6556"/>
    <w:rsid w:val="003D7088"/>
    <w:rsid w:val="003E02D5"/>
    <w:rsid w:val="003E4E80"/>
    <w:rsid w:val="003F0F30"/>
    <w:rsid w:val="003F607A"/>
    <w:rsid w:val="00406A7B"/>
    <w:rsid w:val="00432257"/>
    <w:rsid w:val="00432707"/>
    <w:rsid w:val="00442274"/>
    <w:rsid w:val="004422E5"/>
    <w:rsid w:val="00446B97"/>
    <w:rsid w:val="004470DA"/>
    <w:rsid w:val="00447EA6"/>
    <w:rsid w:val="00456A08"/>
    <w:rsid w:val="0046014D"/>
    <w:rsid w:val="004606AB"/>
    <w:rsid w:val="00463210"/>
    <w:rsid w:val="00474B15"/>
    <w:rsid w:val="00475C9F"/>
    <w:rsid w:val="004851E3"/>
    <w:rsid w:val="00486D87"/>
    <w:rsid w:val="00490220"/>
    <w:rsid w:val="00491959"/>
    <w:rsid w:val="004952BA"/>
    <w:rsid w:val="004A12B8"/>
    <w:rsid w:val="004A37FA"/>
    <w:rsid w:val="004B3367"/>
    <w:rsid w:val="004B3E3D"/>
    <w:rsid w:val="004D1FF1"/>
    <w:rsid w:val="004E1B24"/>
    <w:rsid w:val="004E44D2"/>
    <w:rsid w:val="004F30C0"/>
    <w:rsid w:val="004F32C4"/>
    <w:rsid w:val="004F5AAA"/>
    <w:rsid w:val="00511FFD"/>
    <w:rsid w:val="00515174"/>
    <w:rsid w:val="0051621F"/>
    <w:rsid w:val="00517184"/>
    <w:rsid w:val="00517C05"/>
    <w:rsid w:val="005201B0"/>
    <w:rsid w:val="00522EAB"/>
    <w:rsid w:val="005256B3"/>
    <w:rsid w:val="00526B5C"/>
    <w:rsid w:val="00527450"/>
    <w:rsid w:val="00530AEF"/>
    <w:rsid w:val="0053146E"/>
    <w:rsid w:val="005335D1"/>
    <w:rsid w:val="00542198"/>
    <w:rsid w:val="00545DEF"/>
    <w:rsid w:val="00553314"/>
    <w:rsid w:val="00556F3D"/>
    <w:rsid w:val="005609AC"/>
    <w:rsid w:val="005648DC"/>
    <w:rsid w:val="00564E38"/>
    <w:rsid w:val="00572D56"/>
    <w:rsid w:val="00576154"/>
    <w:rsid w:val="00576E21"/>
    <w:rsid w:val="005856F2"/>
    <w:rsid w:val="005877B0"/>
    <w:rsid w:val="00591A5B"/>
    <w:rsid w:val="005930BF"/>
    <w:rsid w:val="00596CC8"/>
    <w:rsid w:val="005A079D"/>
    <w:rsid w:val="005A09B6"/>
    <w:rsid w:val="005A454E"/>
    <w:rsid w:val="005A7B05"/>
    <w:rsid w:val="005B1EDD"/>
    <w:rsid w:val="005B3E9B"/>
    <w:rsid w:val="005B508E"/>
    <w:rsid w:val="005C130E"/>
    <w:rsid w:val="005D1119"/>
    <w:rsid w:val="005D549A"/>
    <w:rsid w:val="005E0662"/>
    <w:rsid w:val="005F3DE9"/>
    <w:rsid w:val="005F5943"/>
    <w:rsid w:val="005F613D"/>
    <w:rsid w:val="006007AB"/>
    <w:rsid w:val="00601709"/>
    <w:rsid w:val="006151D2"/>
    <w:rsid w:val="00617534"/>
    <w:rsid w:val="00617A4A"/>
    <w:rsid w:val="006232A1"/>
    <w:rsid w:val="00623DA0"/>
    <w:rsid w:val="0063294F"/>
    <w:rsid w:val="00636785"/>
    <w:rsid w:val="00650C51"/>
    <w:rsid w:val="0065345F"/>
    <w:rsid w:val="006535FF"/>
    <w:rsid w:val="00661AF3"/>
    <w:rsid w:val="00666DDC"/>
    <w:rsid w:val="00667AF2"/>
    <w:rsid w:val="00667E28"/>
    <w:rsid w:val="0068240E"/>
    <w:rsid w:val="0069494A"/>
    <w:rsid w:val="006B0A48"/>
    <w:rsid w:val="006B69B5"/>
    <w:rsid w:val="006B6E53"/>
    <w:rsid w:val="006C0AFC"/>
    <w:rsid w:val="006C4739"/>
    <w:rsid w:val="006C4BB9"/>
    <w:rsid w:val="006D21C1"/>
    <w:rsid w:val="006D49A5"/>
    <w:rsid w:val="006E1939"/>
    <w:rsid w:val="006E73D9"/>
    <w:rsid w:val="006F2DF2"/>
    <w:rsid w:val="00702690"/>
    <w:rsid w:val="00705A44"/>
    <w:rsid w:val="007101F4"/>
    <w:rsid w:val="007124B9"/>
    <w:rsid w:val="00715B29"/>
    <w:rsid w:val="007171FA"/>
    <w:rsid w:val="007214D4"/>
    <w:rsid w:val="00724118"/>
    <w:rsid w:val="007369D8"/>
    <w:rsid w:val="00741691"/>
    <w:rsid w:val="00750F74"/>
    <w:rsid w:val="00752B0B"/>
    <w:rsid w:val="00755CB2"/>
    <w:rsid w:val="00760819"/>
    <w:rsid w:val="007650D9"/>
    <w:rsid w:val="007716E7"/>
    <w:rsid w:val="0077580E"/>
    <w:rsid w:val="00780D97"/>
    <w:rsid w:val="007845C5"/>
    <w:rsid w:val="00784FD8"/>
    <w:rsid w:val="00791636"/>
    <w:rsid w:val="00791D9D"/>
    <w:rsid w:val="00792969"/>
    <w:rsid w:val="007A1222"/>
    <w:rsid w:val="007F3352"/>
    <w:rsid w:val="0080523E"/>
    <w:rsid w:val="00817DF7"/>
    <w:rsid w:val="00822168"/>
    <w:rsid w:val="00824760"/>
    <w:rsid w:val="00831464"/>
    <w:rsid w:val="00842504"/>
    <w:rsid w:val="00844B12"/>
    <w:rsid w:val="00845348"/>
    <w:rsid w:val="00853027"/>
    <w:rsid w:val="0085409E"/>
    <w:rsid w:val="00860112"/>
    <w:rsid w:val="008635B7"/>
    <w:rsid w:val="00870755"/>
    <w:rsid w:val="0087408A"/>
    <w:rsid w:val="00877B42"/>
    <w:rsid w:val="00883FDD"/>
    <w:rsid w:val="008862AE"/>
    <w:rsid w:val="00887030"/>
    <w:rsid w:val="008A4DF2"/>
    <w:rsid w:val="008B6E48"/>
    <w:rsid w:val="008C5B5A"/>
    <w:rsid w:val="008D761A"/>
    <w:rsid w:val="008E0DD2"/>
    <w:rsid w:val="008E3166"/>
    <w:rsid w:val="008E54A3"/>
    <w:rsid w:val="008E5C96"/>
    <w:rsid w:val="008F2D06"/>
    <w:rsid w:val="008F5AF3"/>
    <w:rsid w:val="00902DBB"/>
    <w:rsid w:val="00902EBD"/>
    <w:rsid w:val="009079B0"/>
    <w:rsid w:val="00911CAA"/>
    <w:rsid w:val="00915462"/>
    <w:rsid w:val="009167BC"/>
    <w:rsid w:val="00924ED3"/>
    <w:rsid w:val="00930F66"/>
    <w:rsid w:val="00943D55"/>
    <w:rsid w:val="00944905"/>
    <w:rsid w:val="00947A17"/>
    <w:rsid w:val="00951D7D"/>
    <w:rsid w:val="00960D18"/>
    <w:rsid w:val="00961E60"/>
    <w:rsid w:val="00974D67"/>
    <w:rsid w:val="0099299C"/>
    <w:rsid w:val="009950D3"/>
    <w:rsid w:val="009B55AA"/>
    <w:rsid w:val="009C1509"/>
    <w:rsid w:val="009C3309"/>
    <w:rsid w:val="009D0043"/>
    <w:rsid w:val="009D32FF"/>
    <w:rsid w:val="009D4704"/>
    <w:rsid w:val="009E3455"/>
    <w:rsid w:val="00A110D4"/>
    <w:rsid w:val="00A121DC"/>
    <w:rsid w:val="00A27BA3"/>
    <w:rsid w:val="00A30348"/>
    <w:rsid w:val="00A33DBF"/>
    <w:rsid w:val="00A35A26"/>
    <w:rsid w:val="00A3730F"/>
    <w:rsid w:val="00A42453"/>
    <w:rsid w:val="00A44474"/>
    <w:rsid w:val="00A50B52"/>
    <w:rsid w:val="00A51F9A"/>
    <w:rsid w:val="00A54460"/>
    <w:rsid w:val="00A62B9F"/>
    <w:rsid w:val="00A66857"/>
    <w:rsid w:val="00A718C9"/>
    <w:rsid w:val="00A80EF9"/>
    <w:rsid w:val="00A904B9"/>
    <w:rsid w:val="00AA1A59"/>
    <w:rsid w:val="00AB059E"/>
    <w:rsid w:val="00AB295C"/>
    <w:rsid w:val="00AC4271"/>
    <w:rsid w:val="00AC51E8"/>
    <w:rsid w:val="00AC5EE1"/>
    <w:rsid w:val="00AC6BBE"/>
    <w:rsid w:val="00AC6DA5"/>
    <w:rsid w:val="00AC72DC"/>
    <w:rsid w:val="00AD3AE8"/>
    <w:rsid w:val="00AD5D5B"/>
    <w:rsid w:val="00AE0105"/>
    <w:rsid w:val="00AE78E1"/>
    <w:rsid w:val="00AF41EB"/>
    <w:rsid w:val="00AF6B88"/>
    <w:rsid w:val="00AF7670"/>
    <w:rsid w:val="00B13AB5"/>
    <w:rsid w:val="00B16DBC"/>
    <w:rsid w:val="00B177E9"/>
    <w:rsid w:val="00B233D2"/>
    <w:rsid w:val="00B26A75"/>
    <w:rsid w:val="00B3332D"/>
    <w:rsid w:val="00B34C8E"/>
    <w:rsid w:val="00B359E3"/>
    <w:rsid w:val="00B4318C"/>
    <w:rsid w:val="00B47AE0"/>
    <w:rsid w:val="00B47CA0"/>
    <w:rsid w:val="00B510A0"/>
    <w:rsid w:val="00B550A8"/>
    <w:rsid w:val="00B560A3"/>
    <w:rsid w:val="00B5709E"/>
    <w:rsid w:val="00B613B7"/>
    <w:rsid w:val="00B71AA3"/>
    <w:rsid w:val="00B81AC9"/>
    <w:rsid w:val="00B86291"/>
    <w:rsid w:val="00B90B2A"/>
    <w:rsid w:val="00B967A2"/>
    <w:rsid w:val="00BA4F84"/>
    <w:rsid w:val="00BB46C0"/>
    <w:rsid w:val="00BB66EF"/>
    <w:rsid w:val="00BC1671"/>
    <w:rsid w:val="00BC26E5"/>
    <w:rsid w:val="00BC56C4"/>
    <w:rsid w:val="00BC67C8"/>
    <w:rsid w:val="00BD069D"/>
    <w:rsid w:val="00BD1475"/>
    <w:rsid w:val="00BD3546"/>
    <w:rsid w:val="00BD3BB0"/>
    <w:rsid w:val="00BE759D"/>
    <w:rsid w:val="00BF2DC6"/>
    <w:rsid w:val="00BF3F11"/>
    <w:rsid w:val="00BF790C"/>
    <w:rsid w:val="00C21FFB"/>
    <w:rsid w:val="00C3103D"/>
    <w:rsid w:val="00C32DA0"/>
    <w:rsid w:val="00C338E6"/>
    <w:rsid w:val="00C35D4D"/>
    <w:rsid w:val="00C403D1"/>
    <w:rsid w:val="00C429C1"/>
    <w:rsid w:val="00C523B8"/>
    <w:rsid w:val="00C53BDB"/>
    <w:rsid w:val="00C602BC"/>
    <w:rsid w:val="00C61750"/>
    <w:rsid w:val="00C63CE9"/>
    <w:rsid w:val="00C66F12"/>
    <w:rsid w:val="00C70D5C"/>
    <w:rsid w:val="00C85CA1"/>
    <w:rsid w:val="00C86211"/>
    <w:rsid w:val="00C868B1"/>
    <w:rsid w:val="00C87577"/>
    <w:rsid w:val="00C909FA"/>
    <w:rsid w:val="00CA0A4E"/>
    <w:rsid w:val="00CA3D74"/>
    <w:rsid w:val="00CA622D"/>
    <w:rsid w:val="00CA7DF6"/>
    <w:rsid w:val="00CB0A62"/>
    <w:rsid w:val="00CB18B6"/>
    <w:rsid w:val="00CB75D2"/>
    <w:rsid w:val="00CC08D1"/>
    <w:rsid w:val="00CC5388"/>
    <w:rsid w:val="00CD1202"/>
    <w:rsid w:val="00CD1CA6"/>
    <w:rsid w:val="00CD3B26"/>
    <w:rsid w:val="00CE094B"/>
    <w:rsid w:val="00CE50FF"/>
    <w:rsid w:val="00CF7DDD"/>
    <w:rsid w:val="00D02BA5"/>
    <w:rsid w:val="00D04448"/>
    <w:rsid w:val="00D04E26"/>
    <w:rsid w:val="00D11641"/>
    <w:rsid w:val="00D15742"/>
    <w:rsid w:val="00D238FB"/>
    <w:rsid w:val="00D3021C"/>
    <w:rsid w:val="00D32CEE"/>
    <w:rsid w:val="00D32FE0"/>
    <w:rsid w:val="00D339F1"/>
    <w:rsid w:val="00D4081B"/>
    <w:rsid w:val="00D452BA"/>
    <w:rsid w:val="00D47199"/>
    <w:rsid w:val="00D54944"/>
    <w:rsid w:val="00D54BA8"/>
    <w:rsid w:val="00D55FF0"/>
    <w:rsid w:val="00D62CD9"/>
    <w:rsid w:val="00D646F5"/>
    <w:rsid w:val="00D647D4"/>
    <w:rsid w:val="00D6493F"/>
    <w:rsid w:val="00D65173"/>
    <w:rsid w:val="00D66D92"/>
    <w:rsid w:val="00D72ACF"/>
    <w:rsid w:val="00D72B8C"/>
    <w:rsid w:val="00D74318"/>
    <w:rsid w:val="00D75C28"/>
    <w:rsid w:val="00D76FC8"/>
    <w:rsid w:val="00D77847"/>
    <w:rsid w:val="00D77A98"/>
    <w:rsid w:val="00D863C2"/>
    <w:rsid w:val="00DA27D9"/>
    <w:rsid w:val="00DA3596"/>
    <w:rsid w:val="00DA78DE"/>
    <w:rsid w:val="00DA7D6C"/>
    <w:rsid w:val="00DB02EC"/>
    <w:rsid w:val="00DB32C2"/>
    <w:rsid w:val="00DC15C0"/>
    <w:rsid w:val="00DC5964"/>
    <w:rsid w:val="00DC6496"/>
    <w:rsid w:val="00DD2880"/>
    <w:rsid w:val="00DE34F2"/>
    <w:rsid w:val="00DF69F8"/>
    <w:rsid w:val="00E06025"/>
    <w:rsid w:val="00E079F7"/>
    <w:rsid w:val="00E175D9"/>
    <w:rsid w:val="00E2505C"/>
    <w:rsid w:val="00E2646A"/>
    <w:rsid w:val="00E2700E"/>
    <w:rsid w:val="00E51112"/>
    <w:rsid w:val="00E52107"/>
    <w:rsid w:val="00E61B93"/>
    <w:rsid w:val="00E62308"/>
    <w:rsid w:val="00E67487"/>
    <w:rsid w:val="00E7633A"/>
    <w:rsid w:val="00E77A12"/>
    <w:rsid w:val="00E84A35"/>
    <w:rsid w:val="00E911C9"/>
    <w:rsid w:val="00E94FB9"/>
    <w:rsid w:val="00EA470C"/>
    <w:rsid w:val="00EA7603"/>
    <w:rsid w:val="00EA7D5C"/>
    <w:rsid w:val="00EB0599"/>
    <w:rsid w:val="00EB2A5D"/>
    <w:rsid w:val="00EC6611"/>
    <w:rsid w:val="00ED44C4"/>
    <w:rsid w:val="00ED54DE"/>
    <w:rsid w:val="00EE4340"/>
    <w:rsid w:val="00EF4969"/>
    <w:rsid w:val="00F01AB0"/>
    <w:rsid w:val="00F141E3"/>
    <w:rsid w:val="00F150CB"/>
    <w:rsid w:val="00F26C65"/>
    <w:rsid w:val="00F302F3"/>
    <w:rsid w:val="00F43928"/>
    <w:rsid w:val="00F55B16"/>
    <w:rsid w:val="00F55FE9"/>
    <w:rsid w:val="00F63353"/>
    <w:rsid w:val="00F66C2F"/>
    <w:rsid w:val="00F71101"/>
    <w:rsid w:val="00F82786"/>
    <w:rsid w:val="00F82C7B"/>
    <w:rsid w:val="00F849F1"/>
    <w:rsid w:val="00F856A1"/>
    <w:rsid w:val="00F9643E"/>
    <w:rsid w:val="00F97773"/>
    <w:rsid w:val="00F97850"/>
    <w:rsid w:val="00FA6AB0"/>
    <w:rsid w:val="00FB181F"/>
    <w:rsid w:val="00FB279F"/>
    <w:rsid w:val="00FC0BBB"/>
    <w:rsid w:val="00FC2AF4"/>
    <w:rsid w:val="00FC602D"/>
    <w:rsid w:val="00FC7739"/>
    <w:rsid w:val="00FD659B"/>
    <w:rsid w:val="00FD71F9"/>
    <w:rsid w:val="00FE59E1"/>
    <w:rsid w:val="00FE63E9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4D4D26"/>
  <w15:docId w15:val="{869E05DB-8E26-4DEB-BC32-F7B7117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D6C"/>
    <w:pPr>
      <w:tabs>
        <w:tab w:val="left" w:pos="1276"/>
      </w:tabs>
      <w:spacing w:before="60" w:after="60" w:line="240" w:lineRule="auto"/>
      <w:ind w:left="1276" w:hanging="1276"/>
      <w:jc w:val="both"/>
    </w:pPr>
    <w:rPr>
      <w:rFonts w:ascii="Arial" w:eastAsia="Times New Roman" w:hAnsi="Arial" w:cs="Times New Roman"/>
      <w:kern w:val="28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55FF0"/>
    <w:pPr>
      <w:tabs>
        <w:tab w:val="clear" w:pos="1276"/>
      </w:tabs>
      <w:spacing w:before="100" w:beforeAutospacing="1" w:after="100" w:afterAutospacing="1"/>
      <w:ind w:left="0" w:firstLine="0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22"/>
    <w:pPr>
      <w:tabs>
        <w:tab w:val="clear" w:pos="1276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1222"/>
    <w:rPr>
      <w:rFonts w:ascii="Arial" w:eastAsia="Times New Roman" w:hAnsi="Arial" w:cs="Times New Roman"/>
      <w:kern w:val="28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222"/>
    <w:pPr>
      <w:tabs>
        <w:tab w:val="clear" w:pos="1276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1222"/>
    <w:rPr>
      <w:rFonts w:ascii="Arial" w:eastAsia="Times New Roman" w:hAnsi="Arial" w:cs="Times New Roman"/>
      <w:kern w:val="28"/>
      <w:sz w:val="21"/>
      <w:szCs w:val="20"/>
    </w:rPr>
  </w:style>
  <w:style w:type="paragraph" w:styleId="ListParagraph">
    <w:name w:val="List Paragraph"/>
    <w:basedOn w:val="Normal"/>
    <w:uiPriority w:val="34"/>
    <w:qFormat/>
    <w:rsid w:val="00EA47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DA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55F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E9"/>
    <w:rPr>
      <w:rFonts w:ascii="Segoe UI" w:eastAsia="Times New Roman" w:hAnsi="Segoe UI" w:cs="Segoe UI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066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Revision">
    <w:name w:val="Revision"/>
    <w:hidden/>
    <w:uiPriority w:val="99"/>
    <w:semiHidden/>
    <w:rsid w:val="00915462"/>
    <w:pPr>
      <w:spacing w:after="0" w:line="240" w:lineRule="auto"/>
    </w:pPr>
    <w:rPr>
      <w:rFonts w:ascii="Arial" w:eastAsia="Times New Roman" w:hAnsi="Arial" w:cs="Times New Roman"/>
      <w:kern w:val="28"/>
      <w:sz w:val="21"/>
      <w:szCs w:val="20"/>
    </w:rPr>
  </w:style>
  <w:style w:type="paragraph" w:styleId="NoSpacing">
    <w:name w:val="No Spacing"/>
    <w:uiPriority w:val="1"/>
    <w:qFormat/>
    <w:rsid w:val="00AC72DC"/>
    <w:pPr>
      <w:tabs>
        <w:tab w:val="left" w:pos="1276"/>
      </w:tabs>
      <w:spacing w:after="0" w:line="240" w:lineRule="auto"/>
      <w:ind w:left="1276" w:hanging="1276"/>
      <w:jc w:val="both"/>
    </w:pPr>
    <w:rPr>
      <w:rFonts w:ascii="Arial" w:eastAsia="Times New Roman" w:hAnsi="Arial" w:cs="Times New Roman"/>
      <w:kern w:val="28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4C18-7BAB-4CF8-86CD-2137E3A8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2590</Words>
  <Characters>14767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Brites, Felipe</dc:creator>
  <cp:lastModifiedBy>Christian Carl</cp:lastModifiedBy>
  <cp:revision>2</cp:revision>
  <cp:lastPrinted>2018-06-12T20:16:00Z</cp:lastPrinted>
  <dcterms:created xsi:type="dcterms:W3CDTF">2020-09-07T13:32:00Z</dcterms:created>
  <dcterms:modified xsi:type="dcterms:W3CDTF">2020-09-07T13:32:00Z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Carl.Christian@caa.co.uk</vt:lpwstr>
  </property>
  <property fmtid="{D5CDD505-2E9C-101B-9397-08002B2CF9AE}" pid="5" name="MSIP_Label_3196a3aa-34a9-4b82-9eed-745e5fc3f53e_SetDate">
    <vt:lpwstr>2019-04-05T14:22:08.5413297Z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